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D2A4" w14:textId="77777777" w:rsidR="00466A20" w:rsidRPr="002064A9" w:rsidRDefault="00466A20" w:rsidP="00466A20">
      <w:pPr>
        <w:pStyle w:val="NoSpacing"/>
        <w:rPr>
          <w:bCs/>
          <w:sz w:val="24"/>
          <w:szCs w:val="24"/>
        </w:rPr>
      </w:pPr>
      <w:r w:rsidRPr="00841522">
        <w:rPr>
          <w:bCs/>
          <w:sz w:val="24"/>
          <w:szCs w:val="24"/>
        </w:rPr>
        <w:t xml:space="preserve">Please complete this form and email to </w:t>
      </w:r>
      <w:r w:rsidRPr="00BE3A5F">
        <w:rPr>
          <w:b/>
          <w:color w:val="0E2841" w:themeColor="text2"/>
          <w:sz w:val="24"/>
          <w:szCs w:val="24"/>
        </w:rPr>
        <w:t>ny.asdadhd@nhs.net</w:t>
      </w:r>
      <w:r w:rsidRPr="00841522">
        <w:rPr>
          <w:bCs/>
          <w:color w:val="0E2841" w:themeColor="text2"/>
          <w:sz w:val="24"/>
          <w:szCs w:val="24"/>
        </w:rPr>
        <w:t xml:space="preserve"> </w:t>
      </w:r>
      <w:r w:rsidRPr="00841522">
        <w:rPr>
          <w:bCs/>
          <w:sz w:val="24"/>
          <w:szCs w:val="24"/>
        </w:rPr>
        <w:t xml:space="preserve">along with </w:t>
      </w:r>
      <w:r>
        <w:rPr>
          <w:bCs/>
          <w:sz w:val="24"/>
          <w:szCs w:val="24"/>
        </w:rPr>
        <w:t xml:space="preserve">a copy of </w:t>
      </w:r>
      <w:r w:rsidRPr="002064A9">
        <w:rPr>
          <w:sz w:val="24"/>
          <w:szCs w:val="24"/>
        </w:rPr>
        <w:t xml:space="preserve">your </w:t>
      </w:r>
      <w:r w:rsidRPr="00AD5952">
        <w:rPr>
          <w:b/>
          <w:bCs/>
          <w:sz w:val="24"/>
          <w:szCs w:val="24"/>
        </w:rPr>
        <w:t>patients Summary of Care</w:t>
      </w:r>
      <w:r w:rsidRPr="002064A9">
        <w:rPr>
          <w:sz w:val="24"/>
          <w:szCs w:val="24"/>
        </w:rPr>
        <w:t xml:space="preserve"> record</w:t>
      </w:r>
      <w:r>
        <w:rPr>
          <w:sz w:val="24"/>
          <w:szCs w:val="24"/>
        </w:rPr>
        <w:t>.</w:t>
      </w:r>
      <w:r w:rsidRPr="002064A9">
        <w:rPr>
          <w:bCs/>
          <w:sz w:val="24"/>
          <w:szCs w:val="24"/>
        </w:rPr>
        <w:t xml:space="preserve"> </w:t>
      </w:r>
    </w:p>
    <w:p w14:paraId="1796D2D8" w14:textId="77777777" w:rsidR="00466A20" w:rsidRDefault="00466A20" w:rsidP="00466A20">
      <w:pPr>
        <w:pStyle w:val="NoSpacing"/>
        <w:rPr>
          <w:b/>
          <w:sz w:val="24"/>
          <w:szCs w:val="24"/>
        </w:rPr>
      </w:pPr>
    </w:p>
    <w:tbl>
      <w:tblPr>
        <w:tblStyle w:val="TableGrid"/>
        <w:tblW w:w="0" w:type="auto"/>
        <w:tblLook w:val="04A0" w:firstRow="1" w:lastRow="0" w:firstColumn="1" w:lastColumn="0" w:noHBand="0" w:noVBand="1"/>
      </w:tblPr>
      <w:tblGrid>
        <w:gridCol w:w="9016"/>
      </w:tblGrid>
      <w:tr w:rsidR="00466A20" w14:paraId="3917D2BD" w14:textId="77777777" w:rsidTr="00307D62">
        <w:trPr>
          <w:trHeight w:val="1060"/>
        </w:trPr>
        <w:tc>
          <w:tcPr>
            <w:tcW w:w="9016" w:type="dxa"/>
            <w:tcBorders>
              <w:top w:val="single" w:sz="4" w:space="0" w:color="E97132" w:themeColor="accent2"/>
              <w:left w:val="single" w:sz="4" w:space="0" w:color="E97132" w:themeColor="accent2"/>
              <w:bottom w:val="single" w:sz="4" w:space="0" w:color="E97132" w:themeColor="accent2"/>
              <w:right w:val="single" w:sz="4" w:space="0" w:color="E97132" w:themeColor="accent2"/>
            </w:tcBorders>
            <w:vAlign w:val="center"/>
          </w:tcPr>
          <w:p w14:paraId="1023664A" w14:textId="77777777" w:rsidR="00466A20" w:rsidRDefault="00466A20" w:rsidP="00307D62">
            <w:pPr>
              <w:pStyle w:val="NoSpacing"/>
              <w:rPr>
                <w:b/>
                <w:sz w:val="24"/>
                <w:szCs w:val="24"/>
              </w:rPr>
            </w:pPr>
            <w:r>
              <w:rPr>
                <w:bCs/>
                <w:sz w:val="24"/>
                <w:szCs w:val="24"/>
              </w:rPr>
              <w:t>The Retreat Clinics is not a crisis service, if the person you are referring has active suicidal thoughts, has made a recent suicide attempt or is self-harming, please refer them to a crisis service.</w:t>
            </w:r>
          </w:p>
        </w:tc>
      </w:tr>
    </w:tbl>
    <w:p w14:paraId="77CC2FAC" w14:textId="77777777" w:rsidR="00466A20" w:rsidRPr="00466A20" w:rsidRDefault="00466A20" w:rsidP="00404170">
      <w:pPr>
        <w:pStyle w:val="ListParagraph"/>
        <w:spacing w:after="80" w:line="240" w:lineRule="auto"/>
        <w:ind w:left="360"/>
        <w:jc w:val="both"/>
        <w:rPr>
          <w:rFonts w:ascii="Arial" w:hAnsi="Arial" w:cs="Arial"/>
        </w:rPr>
      </w:pPr>
    </w:p>
    <w:p w14:paraId="6815181F" w14:textId="52C201CE" w:rsidR="000E7561" w:rsidRPr="00466A20" w:rsidRDefault="00CD5A36" w:rsidP="32CA3968">
      <w:pPr>
        <w:pStyle w:val="ListParagraph"/>
        <w:numPr>
          <w:ilvl w:val="0"/>
          <w:numId w:val="13"/>
        </w:numPr>
        <w:spacing w:after="80" w:line="240" w:lineRule="auto"/>
        <w:jc w:val="both"/>
        <w:rPr>
          <w:kern w:val="0"/>
          <w:sz w:val="24"/>
          <w:szCs w:val="24"/>
          <w14:ligatures w14:val="none"/>
        </w:rPr>
      </w:pPr>
      <w:r w:rsidRPr="00466A20">
        <w:rPr>
          <w:kern w:val="0"/>
          <w:sz w:val="24"/>
          <w:szCs w:val="24"/>
          <w14:ligatures w14:val="none"/>
        </w:rPr>
        <w:t xml:space="preserve">The following criteria are essential for a referral for an NHS-funded Adult Autism </w:t>
      </w:r>
      <w:r w:rsidR="00C24346" w:rsidRPr="00466A20">
        <w:rPr>
          <w:kern w:val="0"/>
          <w:sz w:val="24"/>
          <w:szCs w:val="24"/>
          <w14:ligatures w14:val="none"/>
        </w:rPr>
        <w:t xml:space="preserve">Diagnostic </w:t>
      </w:r>
      <w:r w:rsidR="00FA4E77" w:rsidRPr="00466A20">
        <w:rPr>
          <w:kern w:val="0"/>
          <w:sz w:val="24"/>
          <w:szCs w:val="24"/>
          <w14:ligatures w14:val="none"/>
        </w:rPr>
        <w:t xml:space="preserve">Assessment </w:t>
      </w:r>
      <w:r w:rsidR="00C24346" w:rsidRPr="00466A20">
        <w:rPr>
          <w:kern w:val="0"/>
          <w:sz w:val="24"/>
          <w:szCs w:val="24"/>
          <w14:ligatures w14:val="none"/>
        </w:rPr>
        <w:t xml:space="preserve">and/or </w:t>
      </w:r>
      <w:r w:rsidR="00704DD0" w:rsidRPr="00466A20">
        <w:rPr>
          <w:kern w:val="0"/>
          <w:sz w:val="24"/>
          <w:szCs w:val="24"/>
          <w14:ligatures w14:val="none"/>
        </w:rPr>
        <w:t xml:space="preserve">Autism Post Diagnostic Support </w:t>
      </w:r>
      <w:r w:rsidR="00FA4E77" w:rsidRPr="00466A20">
        <w:rPr>
          <w:kern w:val="0"/>
          <w:sz w:val="24"/>
          <w:szCs w:val="24"/>
          <w14:ligatures w14:val="none"/>
        </w:rPr>
        <w:t>via the Right to Choose’ pathway at our service.</w:t>
      </w:r>
    </w:p>
    <w:p w14:paraId="36C812BF" w14:textId="77777777" w:rsidR="00704DD0" w:rsidRPr="00466A20" w:rsidRDefault="00704DD0" w:rsidP="00704DD0">
      <w:pPr>
        <w:pStyle w:val="ListParagraph"/>
        <w:spacing w:after="80" w:line="240" w:lineRule="auto"/>
        <w:ind w:left="360"/>
        <w:jc w:val="both"/>
        <w:rPr>
          <w:kern w:val="0"/>
          <w:sz w:val="24"/>
          <w:szCs w:val="24"/>
          <w14:ligatures w14:val="none"/>
        </w:rPr>
      </w:pPr>
    </w:p>
    <w:p w14:paraId="3663A188" w14:textId="3D43009A" w:rsidR="001E4B3B" w:rsidRPr="00466A20" w:rsidRDefault="007D5F15" w:rsidP="32CA3968">
      <w:pPr>
        <w:pStyle w:val="ListParagraph"/>
        <w:numPr>
          <w:ilvl w:val="0"/>
          <w:numId w:val="13"/>
        </w:numPr>
        <w:spacing w:after="80" w:line="240" w:lineRule="auto"/>
        <w:jc w:val="both"/>
        <w:rPr>
          <w:kern w:val="0"/>
          <w:sz w:val="24"/>
          <w:szCs w:val="24"/>
          <w14:ligatures w14:val="none"/>
        </w:rPr>
      </w:pPr>
      <w:r w:rsidRPr="00466A20">
        <w:rPr>
          <w:kern w:val="0"/>
          <w:sz w:val="24"/>
          <w:szCs w:val="24"/>
          <w14:ligatures w14:val="none"/>
        </w:rPr>
        <w:t>These ensure the assessment can be conducted safely, accurately, and within the contractual</w:t>
      </w:r>
      <w:r w:rsidR="00B62A67" w:rsidRPr="00466A20">
        <w:rPr>
          <w:kern w:val="0"/>
          <w:sz w:val="24"/>
          <w:szCs w:val="24"/>
          <w14:ligatures w14:val="none"/>
        </w:rPr>
        <w:t xml:space="preserve"> </w:t>
      </w:r>
      <w:r w:rsidRPr="00466A20">
        <w:rPr>
          <w:kern w:val="0"/>
          <w:sz w:val="24"/>
          <w:szCs w:val="24"/>
          <w14:ligatures w14:val="none"/>
        </w:rPr>
        <w:t>parameters of this service.</w:t>
      </w:r>
    </w:p>
    <w:p w14:paraId="4554B293" w14:textId="77777777" w:rsidR="00704DD0" w:rsidRPr="00466A20" w:rsidRDefault="00704DD0" w:rsidP="00704DD0">
      <w:pPr>
        <w:pStyle w:val="ListParagraph"/>
        <w:spacing w:after="80" w:line="240" w:lineRule="auto"/>
        <w:ind w:left="360"/>
        <w:jc w:val="both"/>
        <w:rPr>
          <w:kern w:val="0"/>
          <w:sz w:val="24"/>
          <w:szCs w:val="24"/>
          <w14:ligatures w14:val="none"/>
        </w:rPr>
      </w:pPr>
    </w:p>
    <w:p w14:paraId="623589BC" w14:textId="3483F4D7" w:rsidR="6A3A3B49" w:rsidRPr="00466A20" w:rsidRDefault="56694879" w:rsidP="32CA3968">
      <w:pPr>
        <w:pStyle w:val="ListParagraph"/>
        <w:numPr>
          <w:ilvl w:val="0"/>
          <w:numId w:val="13"/>
        </w:numPr>
        <w:spacing w:after="80" w:line="240" w:lineRule="auto"/>
        <w:jc w:val="both"/>
        <w:rPr>
          <w:kern w:val="0"/>
          <w:sz w:val="24"/>
          <w:szCs w:val="24"/>
          <w14:ligatures w14:val="none"/>
        </w:rPr>
      </w:pPr>
      <w:r w:rsidRPr="00466A20">
        <w:rPr>
          <w:kern w:val="0"/>
          <w:sz w:val="24"/>
          <w:szCs w:val="24"/>
          <w14:ligatures w14:val="none"/>
        </w:rPr>
        <w:t>The final decision to accept or decline a referral is determined by the clinical team, who may decline if unlisted factors prevent a safe or complete assessment.</w:t>
      </w:r>
    </w:p>
    <w:p w14:paraId="66D874CD" w14:textId="77777777" w:rsidR="00704DD0" w:rsidRPr="00704DD0" w:rsidRDefault="00704DD0" w:rsidP="00704DD0">
      <w:pPr>
        <w:spacing w:after="80" w:line="240" w:lineRule="auto"/>
        <w:jc w:val="both"/>
        <w:rPr>
          <w:rFonts w:ascii="Arial" w:hAnsi="Arial" w:cs="Arial"/>
          <w:b/>
          <w:bCs/>
        </w:rPr>
      </w:pPr>
    </w:p>
    <w:p w14:paraId="297E6E73" w14:textId="772D0815" w:rsidR="00390275" w:rsidRPr="00404170" w:rsidRDefault="00390275" w:rsidP="32CA3968">
      <w:pPr>
        <w:jc w:val="both"/>
        <w:rPr>
          <w:rFonts w:cs="Arial"/>
          <w:b/>
          <w:bCs/>
          <w:sz w:val="24"/>
          <w:szCs w:val="24"/>
          <w:u w:val="single"/>
        </w:rPr>
      </w:pPr>
      <w:r w:rsidRPr="00404170">
        <w:rPr>
          <w:rFonts w:cs="Arial"/>
          <w:b/>
          <w:bCs/>
          <w:sz w:val="24"/>
          <w:szCs w:val="24"/>
          <w:u w:val="single"/>
        </w:rPr>
        <w:t>Eligibility:</w:t>
      </w:r>
    </w:p>
    <w:tbl>
      <w:tblPr>
        <w:tblStyle w:val="TableGrid"/>
        <w:tblW w:w="9016" w:type="dxa"/>
        <w:tblLook w:val="04A0" w:firstRow="1" w:lastRow="0" w:firstColumn="1" w:lastColumn="0" w:noHBand="0" w:noVBand="1"/>
      </w:tblPr>
      <w:tblGrid>
        <w:gridCol w:w="1892"/>
        <w:gridCol w:w="5493"/>
        <w:gridCol w:w="1631"/>
      </w:tblGrid>
      <w:tr w:rsidR="00F41AE0" w:rsidRPr="00404170" w14:paraId="7FF3A4A6" w14:textId="77777777" w:rsidTr="00DA4A65">
        <w:tc>
          <w:tcPr>
            <w:tcW w:w="1838" w:type="dxa"/>
            <w:shd w:val="clear" w:color="auto" w:fill="D9D9D9" w:themeFill="background1" w:themeFillShade="D9"/>
            <w:vAlign w:val="center"/>
          </w:tcPr>
          <w:p w14:paraId="7594927F" w14:textId="08B65B9A" w:rsidR="00F41AE0" w:rsidRPr="00404170" w:rsidRDefault="60C463B8" w:rsidP="00D229DD">
            <w:pPr>
              <w:rPr>
                <w:rFonts w:cs="Arial"/>
                <w:sz w:val="24"/>
                <w:szCs w:val="24"/>
              </w:rPr>
            </w:pPr>
            <w:r w:rsidRPr="00404170">
              <w:rPr>
                <w:rFonts w:cs="Arial"/>
                <w:sz w:val="24"/>
                <w:szCs w:val="24"/>
              </w:rPr>
              <w:t xml:space="preserve">Criterion </w:t>
            </w:r>
          </w:p>
        </w:tc>
        <w:tc>
          <w:tcPr>
            <w:tcW w:w="5540" w:type="dxa"/>
            <w:shd w:val="clear" w:color="auto" w:fill="D9D9D9" w:themeFill="background1" w:themeFillShade="D9"/>
            <w:vAlign w:val="center"/>
          </w:tcPr>
          <w:p w14:paraId="5FC506E0" w14:textId="56E4CEDA" w:rsidR="00F41AE0" w:rsidRPr="00404170" w:rsidRDefault="60C463B8" w:rsidP="00D229DD">
            <w:pPr>
              <w:rPr>
                <w:rFonts w:cs="Arial"/>
                <w:sz w:val="24"/>
                <w:szCs w:val="24"/>
              </w:rPr>
            </w:pPr>
            <w:r w:rsidRPr="00404170">
              <w:rPr>
                <w:rFonts w:cs="Arial"/>
                <w:sz w:val="24"/>
                <w:szCs w:val="24"/>
              </w:rPr>
              <w:t>Rationale/Important Note</w:t>
            </w:r>
          </w:p>
        </w:tc>
        <w:tc>
          <w:tcPr>
            <w:tcW w:w="1638" w:type="dxa"/>
            <w:shd w:val="clear" w:color="auto" w:fill="D9D9D9" w:themeFill="background1" w:themeFillShade="D9"/>
            <w:vAlign w:val="center"/>
          </w:tcPr>
          <w:p w14:paraId="24A59937" w14:textId="2966C260" w:rsidR="00F41AE0" w:rsidRPr="00404170" w:rsidRDefault="21D1AA41" w:rsidP="00D229DD">
            <w:pPr>
              <w:rPr>
                <w:rFonts w:cs="Arial"/>
                <w:sz w:val="24"/>
                <w:szCs w:val="24"/>
              </w:rPr>
            </w:pPr>
            <w:r w:rsidRPr="00404170">
              <w:rPr>
                <w:rFonts w:cs="Arial"/>
                <w:sz w:val="24"/>
                <w:szCs w:val="24"/>
              </w:rPr>
              <w:t xml:space="preserve">Checklist </w:t>
            </w:r>
            <w:r w:rsidRPr="00CC6B28">
              <w:rPr>
                <w:rFonts w:cs="Arial"/>
                <w:sz w:val="20"/>
                <w:szCs w:val="20"/>
              </w:rPr>
              <w:t xml:space="preserve">(Referrer </w:t>
            </w:r>
            <w:r w:rsidR="00866431" w:rsidRPr="00CC6B28">
              <w:rPr>
                <w:rFonts w:cs="Arial"/>
                <w:sz w:val="20"/>
                <w:szCs w:val="20"/>
              </w:rPr>
              <w:t>please</w:t>
            </w:r>
            <w:r w:rsidRPr="00CC6B28">
              <w:rPr>
                <w:rFonts w:cs="Arial"/>
                <w:sz w:val="20"/>
                <w:szCs w:val="20"/>
              </w:rPr>
              <w:t xml:space="preserve"> </w:t>
            </w:r>
            <w:r w:rsidR="00DA4A65" w:rsidRPr="00CC6B28">
              <w:rPr>
                <w:rFonts w:cs="Arial"/>
                <w:sz w:val="20"/>
                <w:szCs w:val="20"/>
              </w:rPr>
              <w:t>mark with X</w:t>
            </w:r>
            <w:r w:rsidRPr="00CC6B28">
              <w:rPr>
                <w:rFonts w:cs="Arial"/>
                <w:sz w:val="20"/>
                <w:szCs w:val="20"/>
              </w:rPr>
              <w:t>)</w:t>
            </w:r>
          </w:p>
        </w:tc>
      </w:tr>
      <w:tr w:rsidR="00F41AE0" w:rsidRPr="00404170" w14:paraId="7B316077" w14:textId="77777777" w:rsidTr="00D229DD">
        <w:tc>
          <w:tcPr>
            <w:tcW w:w="1838" w:type="dxa"/>
            <w:vAlign w:val="center"/>
          </w:tcPr>
          <w:p w14:paraId="3D5AFED2" w14:textId="4E12273B" w:rsidR="00F41AE0" w:rsidRPr="00404170" w:rsidRDefault="60C463B8" w:rsidP="00D229DD">
            <w:pPr>
              <w:rPr>
                <w:rFonts w:cs="Arial"/>
                <w:sz w:val="24"/>
                <w:szCs w:val="24"/>
              </w:rPr>
            </w:pPr>
            <w:r w:rsidRPr="00404170">
              <w:rPr>
                <w:rFonts w:cs="Arial"/>
                <w:sz w:val="24"/>
                <w:szCs w:val="24"/>
              </w:rPr>
              <w:t xml:space="preserve">Informed consent </w:t>
            </w:r>
          </w:p>
        </w:tc>
        <w:tc>
          <w:tcPr>
            <w:tcW w:w="5540" w:type="dxa"/>
            <w:vAlign w:val="center"/>
          </w:tcPr>
          <w:p w14:paraId="66EE8F6F" w14:textId="037EDF57" w:rsidR="00F41AE0" w:rsidRPr="00404170" w:rsidRDefault="21D1AA41" w:rsidP="00D229DD">
            <w:pPr>
              <w:rPr>
                <w:rFonts w:cs="Arial"/>
                <w:sz w:val="24"/>
                <w:szCs w:val="24"/>
              </w:rPr>
            </w:pPr>
            <w:r w:rsidRPr="00404170">
              <w:rPr>
                <w:rFonts w:cs="Arial"/>
                <w:sz w:val="24"/>
                <w:szCs w:val="24"/>
              </w:rPr>
              <w:t>Person has provided explicit consent for this referral</w:t>
            </w:r>
            <w:r w:rsidR="3122D973" w:rsidRPr="00404170">
              <w:rPr>
                <w:rFonts w:cs="Arial"/>
                <w:sz w:val="24"/>
                <w:szCs w:val="24"/>
              </w:rPr>
              <w:t>.</w:t>
            </w:r>
            <w:r w:rsidRPr="00404170">
              <w:rPr>
                <w:rFonts w:cs="Arial"/>
                <w:sz w:val="24"/>
                <w:szCs w:val="24"/>
              </w:rPr>
              <w:t xml:space="preserve"> </w:t>
            </w:r>
          </w:p>
        </w:tc>
        <w:tc>
          <w:tcPr>
            <w:tcW w:w="1638" w:type="dxa"/>
            <w:vAlign w:val="center"/>
          </w:tcPr>
          <w:p w14:paraId="69018AA9" w14:textId="6A320D4F" w:rsidR="00F41AE0" w:rsidRPr="00404170" w:rsidRDefault="00F41AE0" w:rsidP="00D229DD">
            <w:pPr>
              <w:rPr>
                <w:rFonts w:cs="Arial"/>
                <w:sz w:val="24"/>
                <w:szCs w:val="24"/>
              </w:rPr>
            </w:pPr>
          </w:p>
        </w:tc>
      </w:tr>
      <w:tr w:rsidR="00F41AE0" w:rsidRPr="00404170" w14:paraId="2478A18E" w14:textId="77777777" w:rsidTr="00DA4A65">
        <w:trPr>
          <w:trHeight w:val="710"/>
        </w:trPr>
        <w:tc>
          <w:tcPr>
            <w:tcW w:w="1838" w:type="dxa"/>
            <w:vAlign w:val="center"/>
          </w:tcPr>
          <w:p w14:paraId="304EA4BA" w14:textId="75BD616F" w:rsidR="00F41AE0" w:rsidRPr="00404170" w:rsidRDefault="60C463B8" w:rsidP="00D229DD">
            <w:pPr>
              <w:rPr>
                <w:rFonts w:cs="Arial"/>
                <w:sz w:val="24"/>
                <w:szCs w:val="24"/>
              </w:rPr>
            </w:pPr>
            <w:r w:rsidRPr="00404170">
              <w:rPr>
                <w:rFonts w:cs="Arial"/>
                <w:sz w:val="24"/>
                <w:szCs w:val="24"/>
              </w:rPr>
              <w:t>Age</w:t>
            </w:r>
          </w:p>
        </w:tc>
        <w:tc>
          <w:tcPr>
            <w:tcW w:w="5540" w:type="dxa"/>
            <w:vAlign w:val="center"/>
          </w:tcPr>
          <w:p w14:paraId="541231D6" w14:textId="0350E19D" w:rsidR="00F41AE0" w:rsidRPr="00404170" w:rsidRDefault="21D1AA41" w:rsidP="00D229DD">
            <w:pPr>
              <w:rPr>
                <w:rFonts w:cs="Arial"/>
                <w:sz w:val="24"/>
                <w:szCs w:val="24"/>
              </w:rPr>
            </w:pPr>
            <w:r w:rsidRPr="00404170">
              <w:rPr>
                <w:rFonts w:cs="Arial"/>
                <w:sz w:val="24"/>
                <w:szCs w:val="24"/>
              </w:rPr>
              <w:t>Person is 18 years old or above</w:t>
            </w:r>
            <w:r w:rsidR="3122D973" w:rsidRPr="00404170">
              <w:rPr>
                <w:rFonts w:cs="Arial"/>
                <w:sz w:val="24"/>
                <w:szCs w:val="24"/>
              </w:rPr>
              <w:t>.</w:t>
            </w:r>
          </w:p>
        </w:tc>
        <w:tc>
          <w:tcPr>
            <w:tcW w:w="1638" w:type="dxa"/>
            <w:vAlign w:val="center"/>
          </w:tcPr>
          <w:p w14:paraId="590EB668" w14:textId="1D357D79" w:rsidR="00F41AE0" w:rsidRPr="00404170" w:rsidRDefault="00F41AE0" w:rsidP="00D229DD">
            <w:pPr>
              <w:rPr>
                <w:rFonts w:cs="Arial"/>
                <w:sz w:val="24"/>
                <w:szCs w:val="24"/>
              </w:rPr>
            </w:pPr>
          </w:p>
        </w:tc>
      </w:tr>
      <w:tr w:rsidR="00F41AE0" w:rsidRPr="00404170" w14:paraId="4BE569D6" w14:textId="77777777" w:rsidTr="00D229DD">
        <w:tc>
          <w:tcPr>
            <w:tcW w:w="1838" w:type="dxa"/>
            <w:vAlign w:val="center"/>
          </w:tcPr>
          <w:p w14:paraId="332EED47" w14:textId="3B1A0F4F" w:rsidR="00F41AE0" w:rsidRPr="00404170" w:rsidRDefault="60C463B8" w:rsidP="00D229DD">
            <w:pPr>
              <w:rPr>
                <w:rFonts w:cs="Arial"/>
                <w:sz w:val="24"/>
                <w:szCs w:val="24"/>
              </w:rPr>
            </w:pPr>
            <w:r w:rsidRPr="00404170">
              <w:rPr>
                <w:rFonts w:cs="Arial"/>
                <w:sz w:val="24"/>
                <w:szCs w:val="24"/>
              </w:rPr>
              <w:t xml:space="preserve">Location </w:t>
            </w:r>
          </w:p>
        </w:tc>
        <w:tc>
          <w:tcPr>
            <w:tcW w:w="5540" w:type="dxa"/>
            <w:vAlign w:val="center"/>
          </w:tcPr>
          <w:p w14:paraId="2A517A03" w14:textId="7F1B2AB4" w:rsidR="00F41AE0" w:rsidRPr="00404170" w:rsidRDefault="21D1AA41" w:rsidP="00D229DD">
            <w:pPr>
              <w:rPr>
                <w:rFonts w:cs="Arial"/>
                <w:sz w:val="24"/>
                <w:szCs w:val="24"/>
              </w:rPr>
            </w:pPr>
            <w:r w:rsidRPr="00404170">
              <w:rPr>
                <w:rFonts w:cs="Arial"/>
                <w:sz w:val="24"/>
                <w:szCs w:val="24"/>
              </w:rPr>
              <w:t xml:space="preserve">Person </w:t>
            </w:r>
            <w:r w:rsidR="4E589A1A" w:rsidRPr="00404170">
              <w:rPr>
                <w:rFonts w:cs="Arial"/>
                <w:sz w:val="24"/>
                <w:szCs w:val="24"/>
              </w:rPr>
              <w:t>can</w:t>
            </w:r>
            <w:r w:rsidRPr="00404170">
              <w:rPr>
                <w:rFonts w:cs="Arial"/>
                <w:sz w:val="24"/>
                <w:szCs w:val="24"/>
              </w:rPr>
              <w:t xml:space="preserve"> attend a</w:t>
            </w:r>
            <w:r w:rsidR="00597DA0" w:rsidRPr="00404170">
              <w:rPr>
                <w:rFonts w:cs="Arial"/>
                <w:sz w:val="24"/>
                <w:szCs w:val="24"/>
              </w:rPr>
              <w:t xml:space="preserve"> diagnostic assessment</w:t>
            </w:r>
            <w:r w:rsidRPr="00404170">
              <w:rPr>
                <w:rFonts w:cs="Arial"/>
                <w:sz w:val="24"/>
                <w:szCs w:val="24"/>
              </w:rPr>
              <w:t xml:space="preserve"> appointment in</w:t>
            </w:r>
            <w:r w:rsidR="3122D973" w:rsidRPr="00404170">
              <w:rPr>
                <w:rFonts w:cs="Arial"/>
                <w:sz w:val="24"/>
                <w:szCs w:val="24"/>
              </w:rPr>
              <w:t>-</w:t>
            </w:r>
            <w:r w:rsidRPr="00404170">
              <w:rPr>
                <w:rFonts w:cs="Arial"/>
                <w:sz w:val="24"/>
                <w:szCs w:val="24"/>
              </w:rPr>
              <w:t>person at The Tuke Centre in York.</w:t>
            </w:r>
            <w:r w:rsidR="00EF1EEF" w:rsidRPr="00404170">
              <w:rPr>
                <w:rFonts w:cs="Arial"/>
                <w:sz w:val="24"/>
                <w:szCs w:val="24"/>
              </w:rPr>
              <w:t xml:space="preserve"> (Post diagnostic support can be offered online.)</w:t>
            </w:r>
          </w:p>
        </w:tc>
        <w:tc>
          <w:tcPr>
            <w:tcW w:w="1638" w:type="dxa"/>
            <w:vAlign w:val="center"/>
          </w:tcPr>
          <w:p w14:paraId="12C287EE" w14:textId="281B5969" w:rsidR="00F41AE0" w:rsidRPr="00404170" w:rsidRDefault="00F41AE0" w:rsidP="00D229DD">
            <w:pPr>
              <w:rPr>
                <w:rFonts w:cs="Arial"/>
                <w:sz w:val="24"/>
                <w:szCs w:val="24"/>
              </w:rPr>
            </w:pPr>
          </w:p>
        </w:tc>
      </w:tr>
      <w:tr w:rsidR="004750A6" w:rsidRPr="00404170" w14:paraId="42CA3709" w14:textId="77777777" w:rsidTr="00D229DD">
        <w:tc>
          <w:tcPr>
            <w:tcW w:w="1838" w:type="dxa"/>
            <w:vAlign w:val="center"/>
          </w:tcPr>
          <w:p w14:paraId="10889826" w14:textId="73301ABB" w:rsidR="004750A6" w:rsidRPr="00404170" w:rsidRDefault="004750A6" w:rsidP="00D229DD">
            <w:pPr>
              <w:rPr>
                <w:rFonts w:cs="Arial"/>
                <w:sz w:val="24"/>
                <w:szCs w:val="24"/>
              </w:rPr>
            </w:pPr>
            <w:r w:rsidRPr="00404170">
              <w:rPr>
                <w:rFonts w:cs="Arial"/>
                <w:sz w:val="24"/>
                <w:szCs w:val="24"/>
              </w:rPr>
              <w:t xml:space="preserve">Concentration </w:t>
            </w:r>
          </w:p>
        </w:tc>
        <w:tc>
          <w:tcPr>
            <w:tcW w:w="5540" w:type="dxa"/>
            <w:vAlign w:val="center"/>
          </w:tcPr>
          <w:p w14:paraId="6341A512" w14:textId="7968ACDD" w:rsidR="004750A6" w:rsidRPr="00404170" w:rsidRDefault="004750A6" w:rsidP="00D229DD">
            <w:pPr>
              <w:rPr>
                <w:rFonts w:cs="Arial"/>
                <w:sz w:val="24"/>
                <w:szCs w:val="24"/>
              </w:rPr>
            </w:pPr>
            <w:r w:rsidRPr="00404170">
              <w:rPr>
                <w:rFonts w:cs="Arial"/>
                <w:sz w:val="24"/>
                <w:szCs w:val="24"/>
              </w:rPr>
              <w:t>Person can maintain focus for up to 3 hours for the diagnostic appointment.</w:t>
            </w:r>
          </w:p>
        </w:tc>
        <w:tc>
          <w:tcPr>
            <w:tcW w:w="1638" w:type="dxa"/>
            <w:vAlign w:val="center"/>
          </w:tcPr>
          <w:p w14:paraId="68669760" w14:textId="3C41CB70" w:rsidR="004750A6" w:rsidRPr="00404170" w:rsidRDefault="004750A6" w:rsidP="00D229DD">
            <w:pPr>
              <w:rPr>
                <w:rFonts w:cs="Arial"/>
                <w:sz w:val="24"/>
                <w:szCs w:val="24"/>
              </w:rPr>
            </w:pPr>
          </w:p>
        </w:tc>
      </w:tr>
      <w:tr w:rsidR="004750A6" w:rsidRPr="00404170" w14:paraId="1B65C935" w14:textId="77777777" w:rsidTr="00D229DD">
        <w:tc>
          <w:tcPr>
            <w:tcW w:w="1838" w:type="dxa"/>
            <w:vAlign w:val="center"/>
          </w:tcPr>
          <w:p w14:paraId="1698B09A" w14:textId="5347B8F3" w:rsidR="004750A6" w:rsidRPr="00404170" w:rsidRDefault="004750A6" w:rsidP="00D229DD">
            <w:pPr>
              <w:rPr>
                <w:rFonts w:cs="Arial"/>
                <w:sz w:val="24"/>
                <w:szCs w:val="24"/>
              </w:rPr>
            </w:pPr>
            <w:r w:rsidRPr="00404170">
              <w:rPr>
                <w:rFonts w:cs="Arial"/>
                <w:sz w:val="24"/>
                <w:szCs w:val="24"/>
              </w:rPr>
              <w:t xml:space="preserve">Informants </w:t>
            </w:r>
          </w:p>
        </w:tc>
        <w:tc>
          <w:tcPr>
            <w:tcW w:w="5540" w:type="dxa"/>
            <w:vAlign w:val="center"/>
          </w:tcPr>
          <w:p w14:paraId="7ABBC62E" w14:textId="6B3B8992" w:rsidR="004750A6" w:rsidRPr="00404170" w:rsidRDefault="004750A6" w:rsidP="00D229DD">
            <w:pPr>
              <w:rPr>
                <w:rFonts w:cs="Arial"/>
                <w:sz w:val="24"/>
                <w:szCs w:val="24"/>
              </w:rPr>
            </w:pPr>
            <w:r w:rsidRPr="00404170">
              <w:rPr>
                <w:rFonts w:cs="Arial"/>
                <w:sz w:val="24"/>
                <w:szCs w:val="24"/>
              </w:rPr>
              <w:t xml:space="preserve">Person can provide contact details for two informants (ideally one for childhood, </w:t>
            </w:r>
            <w:r w:rsidR="3122D973" w:rsidRPr="00404170">
              <w:rPr>
                <w:rFonts w:cs="Arial"/>
                <w:sz w:val="24"/>
                <w:szCs w:val="24"/>
              </w:rPr>
              <w:t xml:space="preserve">and </w:t>
            </w:r>
            <w:r w:rsidRPr="00404170">
              <w:rPr>
                <w:rFonts w:cs="Arial"/>
                <w:sz w:val="24"/>
                <w:szCs w:val="24"/>
              </w:rPr>
              <w:t>one for current)</w:t>
            </w:r>
            <w:r w:rsidR="009C16D7" w:rsidRPr="00404170">
              <w:rPr>
                <w:rFonts w:cs="Arial"/>
                <w:sz w:val="24"/>
                <w:szCs w:val="24"/>
              </w:rPr>
              <w:t xml:space="preserve"> for diagnostic assessments. </w:t>
            </w:r>
          </w:p>
        </w:tc>
        <w:tc>
          <w:tcPr>
            <w:tcW w:w="1638" w:type="dxa"/>
            <w:vAlign w:val="center"/>
          </w:tcPr>
          <w:p w14:paraId="10AEC26F" w14:textId="43266DAA" w:rsidR="004750A6" w:rsidRPr="00404170" w:rsidRDefault="004750A6" w:rsidP="00D229DD">
            <w:pPr>
              <w:rPr>
                <w:rFonts w:cs="Arial"/>
                <w:sz w:val="24"/>
                <w:szCs w:val="24"/>
              </w:rPr>
            </w:pPr>
          </w:p>
        </w:tc>
      </w:tr>
      <w:tr w:rsidR="00F6751F" w:rsidRPr="00404170" w14:paraId="2C5023DF" w14:textId="77777777" w:rsidTr="00D229DD">
        <w:tc>
          <w:tcPr>
            <w:tcW w:w="1838" w:type="dxa"/>
            <w:vAlign w:val="center"/>
          </w:tcPr>
          <w:p w14:paraId="1D25B68F" w14:textId="1A49AB3C" w:rsidR="00F6751F" w:rsidRPr="00404170" w:rsidRDefault="79B3F1A6" w:rsidP="00D229DD">
            <w:pPr>
              <w:rPr>
                <w:rFonts w:cs="Arial"/>
                <w:sz w:val="24"/>
                <w:szCs w:val="24"/>
              </w:rPr>
            </w:pPr>
            <w:r w:rsidRPr="00404170">
              <w:rPr>
                <w:rFonts w:cs="Arial"/>
                <w:sz w:val="24"/>
                <w:szCs w:val="24"/>
              </w:rPr>
              <w:t xml:space="preserve">Mental Health Stability </w:t>
            </w:r>
          </w:p>
        </w:tc>
        <w:tc>
          <w:tcPr>
            <w:tcW w:w="5540" w:type="dxa"/>
            <w:vAlign w:val="center"/>
          </w:tcPr>
          <w:p w14:paraId="4AD94C2A" w14:textId="173AC9C2" w:rsidR="00F6751F" w:rsidRPr="00404170" w:rsidRDefault="79B3F1A6" w:rsidP="00D229DD">
            <w:pPr>
              <w:rPr>
                <w:rFonts w:cs="Arial"/>
                <w:sz w:val="24"/>
                <w:szCs w:val="24"/>
              </w:rPr>
            </w:pPr>
            <w:r w:rsidRPr="00404170">
              <w:rPr>
                <w:rFonts w:cs="Arial"/>
                <w:sz w:val="24"/>
                <w:szCs w:val="24"/>
              </w:rPr>
              <w:t>Person is deemed stable enough to undergo the assessment, (e.g. not in crisis or recovering from a recent acute episode).</w:t>
            </w:r>
          </w:p>
        </w:tc>
        <w:tc>
          <w:tcPr>
            <w:tcW w:w="1638" w:type="dxa"/>
            <w:vAlign w:val="center"/>
          </w:tcPr>
          <w:p w14:paraId="0D4BB44A" w14:textId="3449F4C4" w:rsidR="00F6751F" w:rsidRPr="00404170" w:rsidRDefault="00F6751F" w:rsidP="00D229DD">
            <w:pPr>
              <w:rPr>
                <w:rFonts w:cs="Arial"/>
                <w:sz w:val="24"/>
                <w:szCs w:val="24"/>
              </w:rPr>
            </w:pPr>
          </w:p>
        </w:tc>
      </w:tr>
      <w:tr w:rsidR="00B55406" w:rsidRPr="00404170" w14:paraId="09FB6427" w14:textId="77777777" w:rsidTr="00D229DD">
        <w:tc>
          <w:tcPr>
            <w:tcW w:w="1838" w:type="dxa"/>
            <w:vAlign w:val="center"/>
          </w:tcPr>
          <w:p w14:paraId="197CE334" w14:textId="54432A61" w:rsidR="00B55406" w:rsidRPr="00404170" w:rsidRDefault="00957A00" w:rsidP="00D229DD">
            <w:pPr>
              <w:rPr>
                <w:rFonts w:cs="Arial"/>
                <w:sz w:val="24"/>
                <w:szCs w:val="24"/>
              </w:rPr>
            </w:pPr>
            <w:r w:rsidRPr="00404170">
              <w:rPr>
                <w:rFonts w:cs="Arial"/>
                <w:sz w:val="24"/>
                <w:szCs w:val="24"/>
              </w:rPr>
              <w:t xml:space="preserve">Mental Health </w:t>
            </w:r>
            <w:r w:rsidR="2A26F8D9" w:rsidRPr="00404170">
              <w:rPr>
                <w:rFonts w:cs="Arial"/>
                <w:sz w:val="24"/>
                <w:szCs w:val="24"/>
              </w:rPr>
              <w:t>Service</w:t>
            </w:r>
            <w:r w:rsidRPr="00404170">
              <w:rPr>
                <w:rFonts w:cs="Arial"/>
                <w:sz w:val="24"/>
                <w:szCs w:val="24"/>
              </w:rPr>
              <w:t>s</w:t>
            </w:r>
          </w:p>
        </w:tc>
        <w:tc>
          <w:tcPr>
            <w:tcW w:w="5540" w:type="dxa"/>
            <w:vAlign w:val="center"/>
          </w:tcPr>
          <w:p w14:paraId="6724F66A" w14:textId="4DF4234C" w:rsidR="00B55406" w:rsidRPr="00404170" w:rsidRDefault="2A26F8D9" w:rsidP="00D229DD">
            <w:pPr>
              <w:rPr>
                <w:rFonts w:eastAsia="Arial" w:cs="Arial"/>
                <w:sz w:val="24"/>
                <w:szCs w:val="24"/>
              </w:rPr>
            </w:pPr>
            <w:r w:rsidRPr="00404170">
              <w:rPr>
                <w:rFonts w:cs="Arial"/>
                <w:sz w:val="24"/>
                <w:szCs w:val="24"/>
              </w:rPr>
              <w:t xml:space="preserve">Person </w:t>
            </w:r>
            <w:r w:rsidR="55AB0F09" w:rsidRPr="00404170">
              <w:rPr>
                <w:rFonts w:cs="Arial"/>
                <w:sz w:val="24"/>
                <w:szCs w:val="24"/>
              </w:rPr>
              <w:t xml:space="preserve">has </w:t>
            </w:r>
            <w:r w:rsidR="000260EF" w:rsidRPr="00404170">
              <w:rPr>
                <w:rFonts w:cs="Arial"/>
                <w:sz w:val="24"/>
                <w:szCs w:val="24"/>
              </w:rPr>
              <w:t>no</w:t>
            </w:r>
            <w:r w:rsidR="55AB0F09" w:rsidRPr="00404170">
              <w:rPr>
                <w:rFonts w:cs="Arial"/>
                <w:sz w:val="24"/>
                <w:szCs w:val="24"/>
              </w:rPr>
              <w:t xml:space="preserve"> </w:t>
            </w:r>
            <w:r w:rsidR="5EEC45BA" w:rsidRPr="00404170">
              <w:rPr>
                <w:rFonts w:cs="Arial"/>
                <w:sz w:val="24"/>
                <w:szCs w:val="24"/>
              </w:rPr>
              <w:t>engagement with</w:t>
            </w:r>
            <w:r w:rsidR="000260EF" w:rsidRPr="00404170">
              <w:rPr>
                <w:rFonts w:cs="Arial"/>
                <w:sz w:val="24"/>
                <w:szCs w:val="24"/>
              </w:rPr>
              <w:t>, or is not awaiting assessment by,</w:t>
            </w:r>
            <w:r w:rsidR="5EEC45BA" w:rsidRPr="00404170">
              <w:rPr>
                <w:rFonts w:cs="Arial"/>
                <w:sz w:val="24"/>
                <w:szCs w:val="24"/>
              </w:rPr>
              <w:t xml:space="preserve"> </w:t>
            </w:r>
            <w:r w:rsidR="55AB0F09" w:rsidRPr="00404170">
              <w:rPr>
                <w:rFonts w:cs="Arial"/>
                <w:sz w:val="24"/>
                <w:szCs w:val="24"/>
              </w:rPr>
              <w:t>C</w:t>
            </w:r>
            <w:r w:rsidR="1C1D819B" w:rsidRPr="00404170">
              <w:rPr>
                <w:rFonts w:cs="Arial"/>
                <w:sz w:val="24"/>
                <w:szCs w:val="24"/>
              </w:rPr>
              <w:t>ommunity Men</w:t>
            </w:r>
            <w:r w:rsidR="007376D3" w:rsidRPr="00404170">
              <w:rPr>
                <w:rFonts w:cs="Arial"/>
                <w:sz w:val="24"/>
                <w:szCs w:val="24"/>
              </w:rPr>
              <w:t>t</w:t>
            </w:r>
            <w:r w:rsidR="1C1D819B" w:rsidRPr="00404170">
              <w:rPr>
                <w:rFonts w:cs="Arial"/>
                <w:sz w:val="24"/>
                <w:szCs w:val="24"/>
              </w:rPr>
              <w:t xml:space="preserve">al </w:t>
            </w:r>
            <w:r w:rsidR="55AB0F09" w:rsidRPr="00404170">
              <w:rPr>
                <w:rFonts w:cs="Arial"/>
                <w:sz w:val="24"/>
                <w:szCs w:val="24"/>
              </w:rPr>
              <w:t>H</w:t>
            </w:r>
            <w:r w:rsidR="7C3F4059" w:rsidRPr="00404170">
              <w:rPr>
                <w:rFonts w:cs="Arial"/>
                <w:sz w:val="24"/>
                <w:szCs w:val="24"/>
              </w:rPr>
              <w:t>ea</w:t>
            </w:r>
            <w:r w:rsidR="724C47D6" w:rsidRPr="00404170">
              <w:rPr>
                <w:rFonts w:cs="Arial"/>
                <w:sz w:val="24"/>
                <w:szCs w:val="24"/>
              </w:rPr>
              <w:t>l</w:t>
            </w:r>
            <w:r w:rsidR="7C3F4059" w:rsidRPr="00404170">
              <w:rPr>
                <w:rFonts w:cs="Arial"/>
                <w:sz w:val="24"/>
                <w:szCs w:val="24"/>
              </w:rPr>
              <w:t xml:space="preserve">th </w:t>
            </w:r>
            <w:r w:rsidR="55AB0F09" w:rsidRPr="00404170">
              <w:rPr>
                <w:rFonts w:cs="Arial"/>
                <w:sz w:val="24"/>
                <w:szCs w:val="24"/>
              </w:rPr>
              <w:t>T</w:t>
            </w:r>
            <w:r w:rsidR="17AE9396" w:rsidRPr="00404170">
              <w:rPr>
                <w:rFonts w:cs="Arial"/>
                <w:sz w:val="24"/>
                <w:szCs w:val="24"/>
              </w:rPr>
              <w:t>eams</w:t>
            </w:r>
            <w:r w:rsidR="25FCA5F2" w:rsidRPr="00404170">
              <w:rPr>
                <w:rFonts w:cs="Arial"/>
                <w:sz w:val="24"/>
                <w:szCs w:val="24"/>
              </w:rPr>
              <w:t xml:space="preserve"> (CMHT), </w:t>
            </w:r>
            <w:r w:rsidR="40C55774" w:rsidRPr="00404170">
              <w:rPr>
                <w:rFonts w:cs="Arial"/>
                <w:sz w:val="24"/>
                <w:szCs w:val="24"/>
              </w:rPr>
              <w:t>including</w:t>
            </w:r>
            <w:r w:rsidR="6EB2C0BD" w:rsidRPr="00404170">
              <w:rPr>
                <w:rFonts w:cs="Arial"/>
                <w:sz w:val="24"/>
                <w:szCs w:val="24"/>
              </w:rPr>
              <w:t xml:space="preserve"> E</w:t>
            </w:r>
            <w:r w:rsidR="5B242B6F" w:rsidRPr="00404170">
              <w:rPr>
                <w:rFonts w:cs="Arial"/>
                <w:sz w:val="24"/>
                <w:szCs w:val="24"/>
              </w:rPr>
              <w:t>arly Intervention Psychosis team</w:t>
            </w:r>
            <w:r w:rsidR="6EB2C0BD" w:rsidRPr="00404170">
              <w:rPr>
                <w:rFonts w:cs="Arial"/>
                <w:sz w:val="24"/>
                <w:szCs w:val="24"/>
              </w:rPr>
              <w:t xml:space="preserve"> or Eating Disorder Services </w:t>
            </w:r>
            <w:r w:rsidR="0C080F0B" w:rsidRPr="00404170">
              <w:rPr>
                <w:rFonts w:cs="Arial"/>
                <w:sz w:val="24"/>
                <w:szCs w:val="24"/>
              </w:rPr>
              <w:t xml:space="preserve">for </w:t>
            </w:r>
            <w:r w:rsidR="4465FC00" w:rsidRPr="00404170">
              <w:rPr>
                <w:rFonts w:eastAsia="Arial" w:cs="Arial"/>
                <w:sz w:val="24"/>
                <w:szCs w:val="24"/>
              </w:rPr>
              <w:t>the past 3 months.</w:t>
            </w:r>
            <w:r w:rsidR="00596986" w:rsidRPr="00404170">
              <w:rPr>
                <w:rFonts w:eastAsia="Arial" w:cs="Arial"/>
                <w:sz w:val="24"/>
                <w:szCs w:val="24"/>
              </w:rPr>
              <w:t xml:space="preserve"> </w:t>
            </w:r>
          </w:p>
        </w:tc>
        <w:tc>
          <w:tcPr>
            <w:tcW w:w="1638" w:type="dxa"/>
            <w:vAlign w:val="center"/>
          </w:tcPr>
          <w:p w14:paraId="100E2703" w14:textId="143FCD29" w:rsidR="00B55406" w:rsidRPr="00404170" w:rsidRDefault="00B55406" w:rsidP="00D229DD">
            <w:pPr>
              <w:rPr>
                <w:rFonts w:cs="Arial"/>
                <w:sz w:val="24"/>
                <w:szCs w:val="24"/>
              </w:rPr>
            </w:pPr>
          </w:p>
        </w:tc>
      </w:tr>
      <w:tr w:rsidR="004750A6" w:rsidRPr="00404170" w14:paraId="4973F894" w14:textId="77777777" w:rsidTr="00D229DD">
        <w:tc>
          <w:tcPr>
            <w:tcW w:w="1838" w:type="dxa"/>
            <w:vAlign w:val="center"/>
          </w:tcPr>
          <w:p w14:paraId="05C32370" w14:textId="1FC90B13" w:rsidR="004750A6" w:rsidRPr="00404170" w:rsidRDefault="004750A6" w:rsidP="00D229DD">
            <w:pPr>
              <w:rPr>
                <w:rFonts w:cs="Arial"/>
                <w:sz w:val="24"/>
                <w:szCs w:val="24"/>
              </w:rPr>
            </w:pPr>
            <w:r w:rsidRPr="00404170">
              <w:rPr>
                <w:rFonts w:cs="Arial"/>
                <w:sz w:val="24"/>
                <w:szCs w:val="24"/>
              </w:rPr>
              <w:lastRenderedPageBreak/>
              <w:t>Substance Use</w:t>
            </w:r>
          </w:p>
        </w:tc>
        <w:tc>
          <w:tcPr>
            <w:tcW w:w="5540" w:type="dxa"/>
            <w:vAlign w:val="center"/>
          </w:tcPr>
          <w:p w14:paraId="2A3322E8" w14:textId="48771892" w:rsidR="004750A6" w:rsidRPr="00404170" w:rsidRDefault="004750A6" w:rsidP="00D229DD">
            <w:pPr>
              <w:rPr>
                <w:rFonts w:cs="Arial"/>
                <w:sz w:val="24"/>
                <w:szCs w:val="24"/>
              </w:rPr>
            </w:pPr>
            <w:r w:rsidRPr="00404170">
              <w:rPr>
                <w:rFonts w:cs="Arial"/>
                <w:sz w:val="24"/>
                <w:szCs w:val="24"/>
              </w:rPr>
              <w:t xml:space="preserve">Person’s current alcohol/substance use is </w:t>
            </w:r>
            <w:r w:rsidR="00C04D41" w:rsidRPr="00404170">
              <w:rPr>
                <w:rFonts w:cs="Arial"/>
                <w:sz w:val="24"/>
                <w:szCs w:val="24"/>
              </w:rPr>
              <w:t>not</w:t>
            </w:r>
            <w:r w:rsidRPr="00404170">
              <w:rPr>
                <w:rFonts w:cs="Arial"/>
                <w:sz w:val="24"/>
                <w:szCs w:val="24"/>
              </w:rPr>
              <w:t xml:space="preserve"> interfering with assessment engagement. Person is </w:t>
            </w:r>
            <w:r w:rsidR="00C04D41" w:rsidRPr="00404170">
              <w:rPr>
                <w:rFonts w:cs="Arial"/>
                <w:sz w:val="24"/>
                <w:szCs w:val="24"/>
              </w:rPr>
              <w:t>not</w:t>
            </w:r>
            <w:r w:rsidRPr="00404170">
              <w:rPr>
                <w:rFonts w:cs="Arial"/>
                <w:sz w:val="24"/>
                <w:szCs w:val="24"/>
              </w:rPr>
              <w:t xml:space="preserve"> currently open to addi</w:t>
            </w:r>
            <w:r w:rsidR="00957A00" w:rsidRPr="00404170">
              <w:rPr>
                <w:rFonts w:cs="Arial"/>
                <w:sz w:val="24"/>
                <w:szCs w:val="24"/>
              </w:rPr>
              <w:t>c</w:t>
            </w:r>
            <w:r w:rsidRPr="00404170">
              <w:rPr>
                <w:rFonts w:cs="Arial"/>
                <w:sz w:val="24"/>
                <w:szCs w:val="24"/>
              </w:rPr>
              <w:t>tion services.</w:t>
            </w:r>
          </w:p>
        </w:tc>
        <w:tc>
          <w:tcPr>
            <w:tcW w:w="1638" w:type="dxa"/>
            <w:vAlign w:val="center"/>
          </w:tcPr>
          <w:p w14:paraId="06CEDFFF" w14:textId="543A0BAA" w:rsidR="004750A6" w:rsidRPr="00404170" w:rsidRDefault="004750A6" w:rsidP="00D229DD">
            <w:pPr>
              <w:rPr>
                <w:rFonts w:cs="Arial"/>
                <w:sz w:val="24"/>
                <w:szCs w:val="24"/>
              </w:rPr>
            </w:pPr>
          </w:p>
        </w:tc>
      </w:tr>
      <w:tr w:rsidR="00DB615C" w:rsidRPr="00404170" w14:paraId="6141E8A8" w14:textId="77777777" w:rsidTr="00D229DD">
        <w:tc>
          <w:tcPr>
            <w:tcW w:w="1838" w:type="dxa"/>
            <w:vAlign w:val="center"/>
          </w:tcPr>
          <w:p w14:paraId="0DA8E195" w14:textId="7486AFA7" w:rsidR="00DB615C" w:rsidRPr="00404170" w:rsidRDefault="7706063A" w:rsidP="00D229DD">
            <w:pPr>
              <w:rPr>
                <w:rFonts w:cs="Arial"/>
                <w:sz w:val="24"/>
                <w:szCs w:val="24"/>
              </w:rPr>
            </w:pPr>
            <w:r w:rsidRPr="00404170">
              <w:rPr>
                <w:rFonts w:cs="Arial"/>
                <w:sz w:val="24"/>
                <w:szCs w:val="24"/>
              </w:rPr>
              <w:t xml:space="preserve">Brain Injury/Dementia </w:t>
            </w:r>
          </w:p>
        </w:tc>
        <w:tc>
          <w:tcPr>
            <w:tcW w:w="5540" w:type="dxa"/>
            <w:vAlign w:val="center"/>
          </w:tcPr>
          <w:p w14:paraId="22E2D192" w14:textId="0ABAD663" w:rsidR="00DB615C" w:rsidRPr="00404170" w:rsidRDefault="7706063A" w:rsidP="00D229DD">
            <w:pPr>
              <w:rPr>
                <w:rFonts w:cs="Arial"/>
                <w:sz w:val="24"/>
                <w:szCs w:val="24"/>
              </w:rPr>
            </w:pPr>
            <w:r w:rsidRPr="00404170">
              <w:rPr>
                <w:rFonts w:cs="Arial"/>
                <w:sz w:val="24"/>
                <w:szCs w:val="24"/>
              </w:rPr>
              <w:t xml:space="preserve">Person does </w:t>
            </w:r>
            <w:r w:rsidR="00BD3910" w:rsidRPr="00404170">
              <w:rPr>
                <w:rFonts w:cs="Arial"/>
                <w:sz w:val="24"/>
                <w:szCs w:val="24"/>
              </w:rPr>
              <w:t>not</w:t>
            </w:r>
            <w:r w:rsidRPr="00404170">
              <w:rPr>
                <w:rFonts w:cs="Arial"/>
                <w:sz w:val="24"/>
                <w:szCs w:val="24"/>
              </w:rPr>
              <w:t xml:space="preserve"> have </w:t>
            </w:r>
            <w:r w:rsidR="006F2423" w:rsidRPr="00404170">
              <w:rPr>
                <w:rFonts w:cs="Arial"/>
                <w:sz w:val="24"/>
                <w:szCs w:val="24"/>
              </w:rPr>
              <w:t>d</w:t>
            </w:r>
            <w:r w:rsidRPr="00404170">
              <w:rPr>
                <w:rFonts w:cs="Arial"/>
                <w:sz w:val="24"/>
                <w:szCs w:val="24"/>
              </w:rPr>
              <w:t>ementia or significant</w:t>
            </w:r>
            <w:r w:rsidR="005F50DC" w:rsidRPr="00404170">
              <w:rPr>
                <w:rFonts w:cs="Arial"/>
                <w:sz w:val="24"/>
                <w:szCs w:val="24"/>
              </w:rPr>
              <w:t xml:space="preserve"> </w:t>
            </w:r>
            <w:r w:rsidR="00BD3910" w:rsidRPr="00404170">
              <w:rPr>
                <w:rFonts w:cs="Arial"/>
                <w:sz w:val="24"/>
                <w:szCs w:val="24"/>
              </w:rPr>
              <w:t>b</w:t>
            </w:r>
            <w:r w:rsidRPr="00404170">
              <w:rPr>
                <w:rFonts w:cs="Arial"/>
                <w:sz w:val="24"/>
                <w:szCs w:val="24"/>
              </w:rPr>
              <w:t>rain injury, nor is currently</w:t>
            </w:r>
            <w:r w:rsidR="006F2423" w:rsidRPr="00404170">
              <w:rPr>
                <w:rFonts w:cs="Arial"/>
                <w:sz w:val="24"/>
                <w:szCs w:val="24"/>
              </w:rPr>
              <w:t xml:space="preserve"> suspected or</w:t>
            </w:r>
            <w:r w:rsidRPr="00404170">
              <w:rPr>
                <w:rFonts w:cs="Arial"/>
                <w:sz w:val="24"/>
                <w:szCs w:val="24"/>
              </w:rPr>
              <w:t xml:space="preserve"> being diagnosed for these.</w:t>
            </w:r>
          </w:p>
        </w:tc>
        <w:tc>
          <w:tcPr>
            <w:tcW w:w="1638" w:type="dxa"/>
            <w:vAlign w:val="center"/>
          </w:tcPr>
          <w:p w14:paraId="728E899B" w14:textId="51DE5FC9" w:rsidR="00DB615C" w:rsidRPr="00404170" w:rsidRDefault="00DB615C" w:rsidP="00D229DD">
            <w:pPr>
              <w:rPr>
                <w:rFonts w:cs="Arial"/>
                <w:sz w:val="24"/>
                <w:szCs w:val="24"/>
              </w:rPr>
            </w:pPr>
          </w:p>
        </w:tc>
      </w:tr>
      <w:tr w:rsidR="006E477E" w:rsidRPr="00404170" w14:paraId="1BCD7944" w14:textId="77777777" w:rsidTr="00D229DD">
        <w:tc>
          <w:tcPr>
            <w:tcW w:w="1838" w:type="dxa"/>
            <w:vAlign w:val="center"/>
          </w:tcPr>
          <w:p w14:paraId="06365737" w14:textId="15384D3C" w:rsidR="006E477E" w:rsidRPr="00404170" w:rsidRDefault="25724FAE" w:rsidP="00D229DD">
            <w:pPr>
              <w:rPr>
                <w:rFonts w:cs="Arial"/>
                <w:sz w:val="24"/>
                <w:szCs w:val="24"/>
              </w:rPr>
            </w:pPr>
            <w:r w:rsidRPr="00404170">
              <w:rPr>
                <w:rFonts w:cs="Arial"/>
                <w:sz w:val="24"/>
                <w:szCs w:val="24"/>
              </w:rPr>
              <w:t xml:space="preserve">Learning Disability </w:t>
            </w:r>
          </w:p>
        </w:tc>
        <w:tc>
          <w:tcPr>
            <w:tcW w:w="5540" w:type="dxa"/>
            <w:vAlign w:val="center"/>
          </w:tcPr>
          <w:p w14:paraId="6DBC81D0" w14:textId="103446CF" w:rsidR="006E477E" w:rsidRPr="00404170" w:rsidRDefault="25724FAE" w:rsidP="00D229DD">
            <w:pPr>
              <w:rPr>
                <w:rFonts w:cs="Arial"/>
                <w:sz w:val="24"/>
                <w:szCs w:val="24"/>
              </w:rPr>
            </w:pPr>
            <w:r w:rsidRPr="00404170">
              <w:rPr>
                <w:rFonts w:cs="Arial"/>
                <w:sz w:val="24"/>
                <w:szCs w:val="24"/>
              </w:rPr>
              <w:t xml:space="preserve">Person does </w:t>
            </w:r>
            <w:r w:rsidR="006F2423" w:rsidRPr="00404170">
              <w:rPr>
                <w:rFonts w:cs="Arial"/>
                <w:sz w:val="24"/>
                <w:szCs w:val="24"/>
              </w:rPr>
              <w:t xml:space="preserve">not </w:t>
            </w:r>
            <w:r w:rsidRPr="00404170">
              <w:rPr>
                <w:rFonts w:cs="Arial"/>
                <w:sz w:val="24"/>
                <w:szCs w:val="24"/>
              </w:rPr>
              <w:t>have a diagnosed Learning Disability.</w:t>
            </w:r>
          </w:p>
        </w:tc>
        <w:tc>
          <w:tcPr>
            <w:tcW w:w="1638" w:type="dxa"/>
            <w:vAlign w:val="center"/>
          </w:tcPr>
          <w:p w14:paraId="73CD088A" w14:textId="5B0D727E" w:rsidR="006E477E" w:rsidRPr="00404170" w:rsidRDefault="006E477E" w:rsidP="00D229DD">
            <w:pPr>
              <w:rPr>
                <w:rFonts w:cs="Arial"/>
                <w:sz w:val="24"/>
                <w:szCs w:val="24"/>
              </w:rPr>
            </w:pPr>
          </w:p>
        </w:tc>
      </w:tr>
    </w:tbl>
    <w:p w14:paraId="6170665E" w14:textId="35CFE982" w:rsidR="32CA3968" w:rsidRPr="00404170" w:rsidRDefault="32CA3968" w:rsidP="32CA3968">
      <w:pPr>
        <w:contextualSpacing/>
        <w:jc w:val="both"/>
        <w:rPr>
          <w:rFonts w:cs="Arial"/>
          <w:b/>
          <w:bCs/>
          <w:sz w:val="24"/>
          <w:szCs w:val="24"/>
        </w:rPr>
      </w:pPr>
    </w:p>
    <w:p w14:paraId="29B0B9BD" w14:textId="48A7F4B7" w:rsidR="00C331E0" w:rsidRPr="00D56571" w:rsidRDefault="00B663FC" w:rsidP="00D56571">
      <w:pPr>
        <w:pStyle w:val="NoSpacing"/>
        <w:rPr>
          <w:b/>
          <w:bCs/>
          <w:sz w:val="24"/>
          <w:szCs w:val="24"/>
        </w:rPr>
      </w:pPr>
      <w:r w:rsidRPr="00D56571">
        <w:rPr>
          <w:b/>
          <w:bCs/>
          <w:sz w:val="24"/>
          <w:szCs w:val="24"/>
        </w:rPr>
        <w:t>Important</w:t>
      </w:r>
      <w:r w:rsidR="004750A6" w:rsidRPr="00D56571">
        <w:rPr>
          <w:b/>
          <w:bCs/>
          <w:sz w:val="24"/>
          <w:szCs w:val="24"/>
        </w:rPr>
        <w:t xml:space="preserve"> </w:t>
      </w:r>
      <w:r w:rsidR="00281370" w:rsidRPr="00D56571">
        <w:rPr>
          <w:b/>
          <w:bCs/>
          <w:sz w:val="24"/>
          <w:szCs w:val="24"/>
        </w:rPr>
        <w:t>N</w:t>
      </w:r>
      <w:r w:rsidR="004750A6" w:rsidRPr="00D56571">
        <w:rPr>
          <w:b/>
          <w:bCs/>
          <w:sz w:val="24"/>
          <w:szCs w:val="24"/>
        </w:rPr>
        <w:t xml:space="preserve">otes and </w:t>
      </w:r>
      <w:r w:rsidR="00C43633" w:rsidRPr="00D56571">
        <w:rPr>
          <w:b/>
          <w:bCs/>
          <w:sz w:val="24"/>
          <w:szCs w:val="24"/>
        </w:rPr>
        <w:t>Acknowledgement</w:t>
      </w:r>
    </w:p>
    <w:p w14:paraId="5F179D22" w14:textId="24CA62C4" w:rsidR="003668D1" w:rsidRPr="00D56571" w:rsidRDefault="00C43633" w:rsidP="00D56571">
      <w:pPr>
        <w:pStyle w:val="NoSpacing"/>
        <w:rPr>
          <w:sz w:val="24"/>
          <w:szCs w:val="24"/>
        </w:rPr>
      </w:pPr>
      <w:r w:rsidRPr="00D56571">
        <w:rPr>
          <w:sz w:val="24"/>
          <w:szCs w:val="24"/>
        </w:rPr>
        <w:t>The refer</w:t>
      </w:r>
      <w:r w:rsidR="005F50DC" w:rsidRPr="00D56571">
        <w:rPr>
          <w:sz w:val="24"/>
          <w:szCs w:val="24"/>
        </w:rPr>
        <w:t xml:space="preserve">rer </w:t>
      </w:r>
      <w:r w:rsidRPr="00D56571">
        <w:rPr>
          <w:sz w:val="24"/>
          <w:szCs w:val="24"/>
        </w:rPr>
        <w:t>and the individual being referred must acknowledge the following essential points regarding the assessment process:</w:t>
      </w:r>
    </w:p>
    <w:p w14:paraId="0FB2292A" w14:textId="77777777" w:rsidR="00C10075" w:rsidRDefault="00C10075" w:rsidP="00D56571">
      <w:pPr>
        <w:pStyle w:val="NoSpacing"/>
        <w:rPr>
          <w:sz w:val="24"/>
          <w:szCs w:val="24"/>
        </w:rPr>
      </w:pPr>
    </w:p>
    <w:p w14:paraId="2B369605" w14:textId="7447EB47" w:rsidR="00C43633" w:rsidRPr="00D56571" w:rsidRDefault="00C43633" w:rsidP="00D56571">
      <w:pPr>
        <w:pStyle w:val="NoSpacing"/>
        <w:rPr>
          <w:sz w:val="24"/>
          <w:szCs w:val="24"/>
        </w:rPr>
      </w:pPr>
      <w:r w:rsidRPr="00C10075">
        <w:rPr>
          <w:b/>
          <w:bCs/>
          <w:sz w:val="24"/>
          <w:szCs w:val="24"/>
        </w:rPr>
        <w:t xml:space="preserve">Paperwork </w:t>
      </w:r>
      <w:r w:rsidR="00081325" w:rsidRPr="00C10075">
        <w:rPr>
          <w:b/>
          <w:bCs/>
          <w:sz w:val="24"/>
          <w:szCs w:val="24"/>
        </w:rPr>
        <w:t>D</w:t>
      </w:r>
      <w:r w:rsidRPr="00C10075">
        <w:rPr>
          <w:b/>
          <w:bCs/>
          <w:sz w:val="24"/>
          <w:szCs w:val="24"/>
        </w:rPr>
        <w:t>eadline</w:t>
      </w:r>
      <w:r w:rsidR="00D56571" w:rsidRPr="00C10075">
        <w:rPr>
          <w:b/>
          <w:bCs/>
          <w:sz w:val="24"/>
          <w:szCs w:val="24"/>
        </w:rPr>
        <w:t>:</w:t>
      </w:r>
      <w:r w:rsidR="00D56571" w:rsidRPr="00D56571">
        <w:rPr>
          <w:sz w:val="24"/>
          <w:szCs w:val="24"/>
        </w:rPr>
        <w:t xml:space="preserve"> </w:t>
      </w:r>
      <w:r w:rsidRPr="00D56571">
        <w:rPr>
          <w:sz w:val="24"/>
          <w:szCs w:val="24"/>
        </w:rPr>
        <w:t xml:space="preserve">All requested </w:t>
      </w:r>
      <w:r w:rsidR="0496ABDF" w:rsidRPr="00D56571">
        <w:rPr>
          <w:sz w:val="24"/>
          <w:szCs w:val="24"/>
        </w:rPr>
        <w:t>pre-</w:t>
      </w:r>
      <w:r w:rsidRPr="00D56571">
        <w:rPr>
          <w:sz w:val="24"/>
          <w:szCs w:val="24"/>
        </w:rPr>
        <w:t xml:space="preserve">assessment forms must be completed and returned within </w:t>
      </w:r>
      <w:r w:rsidRPr="004100A5">
        <w:rPr>
          <w:sz w:val="24"/>
          <w:szCs w:val="24"/>
        </w:rPr>
        <w:t>4 weeks</w:t>
      </w:r>
      <w:r w:rsidRPr="00D56571">
        <w:rPr>
          <w:sz w:val="24"/>
          <w:szCs w:val="24"/>
        </w:rPr>
        <w:t>.</w:t>
      </w:r>
      <w:r w:rsidR="00D56571" w:rsidRPr="00D56571">
        <w:rPr>
          <w:sz w:val="24"/>
          <w:szCs w:val="24"/>
        </w:rPr>
        <w:t xml:space="preserve"> </w:t>
      </w:r>
      <w:r w:rsidR="1941ED20" w:rsidRPr="00D56571">
        <w:rPr>
          <w:sz w:val="24"/>
          <w:szCs w:val="24"/>
        </w:rPr>
        <w:t>Inability</w:t>
      </w:r>
      <w:r w:rsidR="000E76A3" w:rsidRPr="00D56571">
        <w:rPr>
          <w:sz w:val="24"/>
          <w:szCs w:val="24"/>
        </w:rPr>
        <w:t xml:space="preserve"> to meet this deadline will result in discharge with an inconclusive outcome</w:t>
      </w:r>
    </w:p>
    <w:p w14:paraId="33DDB110" w14:textId="77777777" w:rsidR="00C10075" w:rsidRDefault="00C10075" w:rsidP="00D56571">
      <w:pPr>
        <w:pStyle w:val="NoSpacing"/>
        <w:rPr>
          <w:sz w:val="24"/>
          <w:szCs w:val="24"/>
        </w:rPr>
      </w:pPr>
    </w:p>
    <w:p w14:paraId="109A2091" w14:textId="40E1DCBA" w:rsidR="000E76A3" w:rsidRPr="00D56571" w:rsidRDefault="000E76A3" w:rsidP="00D56571">
      <w:pPr>
        <w:pStyle w:val="NoSpacing"/>
        <w:rPr>
          <w:sz w:val="24"/>
          <w:szCs w:val="24"/>
        </w:rPr>
      </w:pPr>
      <w:r w:rsidRPr="00C10075">
        <w:rPr>
          <w:b/>
          <w:bCs/>
          <w:sz w:val="24"/>
          <w:szCs w:val="24"/>
        </w:rPr>
        <w:t xml:space="preserve">Assessment </w:t>
      </w:r>
      <w:r w:rsidR="00081325" w:rsidRPr="00C10075">
        <w:rPr>
          <w:b/>
          <w:bCs/>
          <w:sz w:val="24"/>
          <w:szCs w:val="24"/>
        </w:rPr>
        <w:t>R</w:t>
      </w:r>
      <w:r w:rsidRPr="00C10075">
        <w:rPr>
          <w:b/>
          <w:bCs/>
          <w:sz w:val="24"/>
          <w:szCs w:val="24"/>
        </w:rPr>
        <w:t>isk</w:t>
      </w:r>
      <w:r w:rsidR="00D56571" w:rsidRPr="00C10075">
        <w:rPr>
          <w:b/>
          <w:bCs/>
          <w:sz w:val="24"/>
          <w:szCs w:val="24"/>
        </w:rPr>
        <w:t>:</w:t>
      </w:r>
      <w:r w:rsidR="00D56571" w:rsidRPr="00D56571">
        <w:rPr>
          <w:sz w:val="24"/>
          <w:szCs w:val="24"/>
        </w:rPr>
        <w:t xml:space="preserve"> </w:t>
      </w:r>
      <w:r w:rsidRPr="00D56571">
        <w:rPr>
          <w:sz w:val="24"/>
          <w:szCs w:val="24"/>
        </w:rPr>
        <w:t>The diagnostic process can be stressful and may trigger psychological distress.</w:t>
      </w:r>
    </w:p>
    <w:p w14:paraId="2417B340" w14:textId="77777777" w:rsidR="00C10075" w:rsidRDefault="00C10075" w:rsidP="00D56571">
      <w:pPr>
        <w:pStyle w:val="NoSpacing"/>
        <w:rPr>
          <w:sz w:val="24"/>
          <w:szCs w:val="24"/>
        </w:rPr>
      </w:pPr>
    </w:p>
    <w:p w14:paraId="661DF459" w14:textId="5ADE7ABE" w:rsidR="002A12A4" w:rsidRDefault="00081325" w:rsidP="00D56571">
      <w:pPr>
        <w:pStyle w:val="NoSpacing"/>
        <w:rPr>
          <w:sz w:val="24"/>
          <w:szCs w:val="24"/>
        </w:rPr>
      </w:pPr>
      <w:r w:rsidRPr="00C10075">
        <w:rPr>
          <w:b/>
          <w:bCs/>
          <w:sz w:val="24"/>
          <w:szCs w:val="24"/>
        </w:rPr>
        <w:t>Complex Trauma</w:t>
      </w:r>
      <w:r w:rsidR="00D56571" w:rsidRPr="00C10075">
        <w:rPr>
          <w:b/>
          <w:bCs/>
          <w:sz w:val="24"/>
          <w:szCs w:val="24"/>
        </w:rPr>
        <w:t>:</w:t>
      </w:r>
      <w:r w:rsidR="00D56571" w:rsidRPr="00D56571">
        <w:rPr>
          <w:sz w:val="24"/>
          <w:szCs w:val="24"/>
        </w:rPr>
        <w:t xml:space="preserve"> </w:t>
      </w:r>
      <w:r w:rsidRPr="00D56571">
        <w:rPr>
          <w:sz w:val="24"/>
          <w:szCs w:val="24"/>
        </w:rPr>
        <w:t>A history of complex trauma may prevent the service from concluding the diagnostic assessment within the Right to Choose parameters.</w:t>
      </w:r>
      <w:r w:rsidR="00D56571" w:rsidRPr="00D56571">
        <w:rPr>
          <w:sz w:val="24"/>
          <w:szCs w:val="24"/>
        </w:rPr>
        <w:t xml:space="preserve"> </w:t>
      </w:r>
      <w:r w:rsidR="002A12A4" w:rsidRPr="00D56571">
        <w:rPr>
          <w:sz w:val="24"/>
          <w:szCs w:val="24"/>
        </w:rPr>
        <w:t xml:space="preserve">Individuals with </w:t>
      </w:r>
      <w:r w:rsidR="00CB1CC4" w:rsidRPr="00D56571">
        <w:rPr>
          <w:sz w:val="24"/>
          <w:szCs w:val="24"/>
        </w:rPr>
        <w:t>complex</w:t>
      </w:r>
      <w:r w:rsidR="002A12A4" w:rsidRPr="00D56571">
        <w:rPr>
          <w:sz w:val="24"/>
          <w:szCs w:val="24"/>
        </w:rPr>
        <w:t xml:space="preserve"> needs requiring </w:t>
      </w:r>
      <w:r w:rsidR="00CB1CC4" w:rsidRPr="00D56571">
        <w:rPr>
          <w:sz w:val="24"/>
          <w:szCs w:val="24"/>
        </w:rPr>
        <w:t>integrated</w:t>
      </w:r>
      <w:r w:rsidR="002A12A4" w:rsidRPr="00D56571">
        <w:rPr>
          <w:sz w:val="24"/>
          <w:szCs w:val="24"/>
        </w:rPr>
        <w:t xml:space="preserve"> </w:t>
      </w:r>
      <w:r w:rsidR="007A09FF" w:rsidRPr="00D56571">
        <w:rPr>
          <w:sz w:val="24"/>
          <w:szCs w:val="24"/>
        </w:rPr>
        <w:t>psychological support are recommended to seek assessment within their local area.</w:t>
      </w:r>
    </w:p>
    <w:p w14:paraId="1903BC0A" w14:textId="3A8A220B" w:rsidR="00210A37" w:rsidRDefault="00210A37" w:rsidP="009E0C83">
      <w:pPr>
        <w:pStyle w:val="NoSpacing"/>
      </w:pPr>
    </w:p>
    <w:tbl>
      <w:tblPr>
        <w:tblStyle w:val="TableGrid"/>
        <w:tblW w:w="8926" w:type="dxa"/>
        <w:jc w:val="center"/>
        <w:tblLook w:val="04A0" w:firstRow="1" w:lastRow="0" w:firstColumn="1" w:lastColumn="0" w:noHBand="0" w:noVBand="1"/>
      </w:tblPr>
      <w:tblGrid>
        <w:gridCol w:w="1394"/>
        <w:gridCol w:w="704"/>
        <w:gridCol w:w="2632"/>
        <w:gridCol w:w="616"/>
        <w:gridCol w:w="3580"/>
      </w:tblGrid>
      <w:tr w:rsidR="009E0C83" w:rsidRPr="00692F9A" w14:paraId="54C735F4" w14:textId="77777777" w:rsidTr="00AE52B3">
        <w:trPr>
          <w:trHeight w:val="567"/>
          <w:jc w:val="center"/>
        </w:trPr>
        <w:tc>
          <w:tcPr>
            <w:tcW w:w="1394" w:type="dxa"/>
            <w:vAlign w:val="center"/>
          </w:tcPr>
          <w:p w14:paraId="4917F34F" w14:textId="77777777" w:rsidR="009E0C83" w:rsidRPr="00692F9A" w:rsidRDefault="009E0C83" w:rsidP="00307D62">
            <w:pPr>
              <w:pStyle w:val="NoSpacing"/>
              <w:rPr>
                <w:color w:val="0A1D30" w:themeColor="text2" w:themeShade="BF"/>
                <w:sz w:val="24"/>
                <w:szCs w:val="24"/>
              </w:rPr>
            </w:pPr>
            <w:r w:rsidRPr="005A3A65">
              <w:rPr>
                <w:sz w:val="24"/>
                <w:szCs w:val="24"/>
              </w:rPr>
              <w:t>Referral for</w:t>
            </w:r>
            <w:r>
              <w:rPr>
                <w:sz w:val="24"/>
                <w:szCs w:val="24"/>
              </w:rPr>
              <w:t>:</w:t>
            </w:r>
          </w:p>
        </w:tc>
        <w:tc>
          <w:tcPr>
            <w:tcW w:w="704" w:type="dxa"/>
            <w:vAlign w:val="center"/>
          </w:tcPr>
          <w:p w14:paraId="36DDF19F" w14:textId="77777777" w:rsidR="009E0C83" w:rsidRPr="00692F9A" w:rsidRDefault="00000000" w:rsidP="00307D62">
            <w:pPr>
              <w:pStyle w:val="NoSpacing"/>
              <w:rPr>
                <w:color w:val="0A1D30" w:themeColor="text2" w:themeShade="BF"/>
                <w:sz w:val="24"/>
                <w:szCs w:val="24"/>
              </w:rPr>
            </w:pPr>
            <w:sdt>
              <w:sdtPr>
                <w:rPr>
                  <w:color w:val="0A1D30" w:themeColor="text2" w:themeShade="BF"/>
                  <w:sz w:val="40"/>
                  <w:szCs w:val="40"/>
                </w:rPr>
                <w:id w:val="1464540223"/>
                <w14:checkbox>
                  <w14:checked w14:val="0"/>
                  <w14:checkedState w14:val="2612" w14:font="MS Gothic"/>
                  <w14:uncheckedState w14:val="2610" w14:font="MS Gothic"/>
                </w14:checkbox>
              </w:sdtPr>
              <w:sdtContent>
                <w:r w:rsidR="009E0C83">
                  <w:rPr>
                    <w:rFonts w:ascii="MS Gothic" w:eastAsia="MS Gothic" w:hAnsi="MS Gothic" w:hint="eastAsia"/>
                    <w:color w:val="0A1D30" w:themeColor="text2" w:themeShade="BF"/>
                    <w:sz w:val="40"/>
                    <w:szCs w:val="40"/>
                  </w:rPr>
                  <w:t>☐</w:t>
                </w:r>
              </w:sdtContent>
            </w:sdt>
          </w:p>
        </w:tc>
        <w:tc>
          <w:tcPr>
            <w:tcW w:w="2632" w:type="dxa"/>
            <w:vAlign w:val="center"/>
          </w:tcPr>
          <w:p w14:paraId="7B8B2505" w14:textId="6AEF5E99" w:rsidR="009E0C83" w:rsidRPr="00692F9A" w:rsidRDefault="009E0C83" w:rsidP="00307D62">
            <w:pPr>
              <w:pStyle w:val="NoSpacing"/>
              <w:rPr>
                <w:color w:val="0A1D30" w:themeColor="text2" w:themeShade="BF"/>
                <w:sz w:val="24"/>
                <w:szCs w:val="24"/>
              </w:rPr>
            </w:pPr>
            <w:r>
              <w:rPr>
                <w:color w:val="0A1D30" w:themeColor="text2" w:themeShade="BF"/>
                <w:sz w:val="24"/>
                <w:szCs w:val="24"/>
              </w:rPr>
              <w:t xml:space="preserve">Adult </w:t>
            </w:r>
            <w:r w:rsidR="00FC6319">
              <w:rPr>
                <w:color w:val="0A1D30" w:themeColor="text2" w:themeShade="BF"/>
                <w:sz w:val="24"/>
                <w:szCs w:val="24"/>
              </w:rPr>
              <w:t>Autism</w:t>
            </w:r>
            <w:r>
              <w:rPr>
                <w:color w:val="0A1D30" w:themeColor="text2" w:themeShade="BF"/>
                <w:sz w:val="24"/>
                <w:szCs w:val="24"/>
              </w:rPr>
              <w:t xml:space="preserve"> Diagnostic Assessment</w:t>
            </w:r>
          </w:p>
        </w:tc>
        <w:tc>
          <w:tcPr>
            <w:tcW w:w="616" w:type="dxa"/>
            <w:vAlign w:val="center"/>
          </w:tcPr>
          <w:p w14:paraId="24181CDD" w14:textId="77777777" w:rsidR="009E0C83" w:rsidRPr="00692F9A" w:rsidRDefault="00000000" w:rsidP="00307D62">
            <w:pPr>
              <w:pStyle w:val="NoSpacing"/>
              <w:rPr>
                <w:color w:val="0A1D30" w:themeColor="text2" w:themeShade="BF"/>
                <w:sz w:val="24"/>
                <w:szCs w:val="24"/>
              </w:rPr>
            </w:pPr>
            <w:sdt>
              <w:sdtPr>
                <w:rPr>
                  <w:color w:val="0A1D30" w:themeColor="text2" w:themeShade="BF"/>
                  <w:sz w:val="40"/>
                  <w:szCs w:val="40"/>
                </w:rPr>
                <w:id w:val="-393512772"/>
                <w14:checkbox>
                  <w14:checked w14:val="0"/>
                  <w14:checkedState w14:val="2612" w14:font="MS Gothic"/>
                  <w14:uncheckedState w14:val="2610" w14:font="MS Gothic"/>
                </w14:checkbox>
              </w:sdtPr>
              <w:sdtContent>
                <w:r w:rsidR="009E0C83">
                  <w:rPr>
                    <w:rFonts w:ascii="MS Gothic" w:eastAsia="MS Gothic" w:hAnsi="MS Gothic" w:hint="eastAsia"/>
                    <w:color w:val="0A1D30" w:themeColor="text2" w:themeShade="BF"/>
                    <w:sz w:val="40"/>
                    <w:szCs w:val="40"/>
                  </w:rPr>
                  <w:t>☐</w:t>
                </w:r>
              </w:sdtContent>
            </w:sdt>
          </w:p>
        </w:tc>
        <w:tc>
          <w:tcPr>
            <w:tcW w:w="3580" w:type="dxa"/>
            <w:vAlign w:val="center"/>
          </w:tcPr>
          <w:p w14:paraId="4C18216D" w14:textId="45A27816" w:rsidR="009E0C83" w:rsidRPr="00692F9A" w:rsidRDefault="00AE52B3" w:rsidP="00307D62">
            <w:pPr>
              <w:pStyle w:val="NoSpacing"/>
              <w:rPr>
                <w:color w:val="0A1D30" w:themeColor="text2" w:themeShade="BF"/>
                <w:sz w:val="24"/>
                <w:szCs w:val="24"/>
              </w:rPr>
            </w:pPr>
            <w:r w:rsidRPr="00AE52B3">
              <w:rPr>
                <w:color w:val="0A1D30" w:themeColor="text2" w:themeShade="BF"/>
                <w:sz w:val="24"/>
                <w:szCs w:val="24"/>
              </w:rPr>
              <w:t xml:space="preserve">Post-diagnostic support only </w:t>
            </w:r>
            <w:r w:rsidRPr="00D96047">
              <w:rPr>
                <w:color w:val="0A1D30" w:themeColor="text2" w:themeShade="BF"/>
              </w:rPr>
              <w:t>(</w:t>
            </w:r>
            <w:r w:rsidR="008B3FDA" w:rsidRPr="00D96047">
              <w:rPr>
                <w:color w:val="0A1D30" w:themeColor="text2" w:themeShade="BF"/>
              </w:rPr>
              <w:t xml:space="preserve">please provide a copy of </w:t>
            </w:r>
            <w:r w:rsidRPr="00D96047">
              <w:rPr>
                <w:color w:val="0A1D30" w:themeColor="text2" w:themeShade="BF"/>
              </w:rPr>
              <w:t xml:space="preserve">diagnostic report </w:t>
            </w:r>
            <w:r w:rsidR="008B3FDA" w:rsidRPr="00D96047">
              <w:rPr>
                <w:color w:val="0A1D30" w:themeColor="text2" w:themeShade="BF"/>
              </w:rPr>
              <w:t xml:space="preserve">with </w:t>
            </w:r>
            <w:r w:rsidR="00C9501F">
              <w:rPr>
                <w:color w:val="0A1D30" w:themeColor="text2" w:themeShade="BF"/>
              </w:rPr>
              <w:t>this</w:t>
            </w:r>
            <w:r w:rsidR="008B3FDA" w:rsidRPr="00D96047">
              <w:rPr>
                <w:color w:val="0A1D30" w:themeColor="text2" w:themeShade="BF"/>
              </w:rPr>
              <w:t xml:space="preserve"> referral</w:t>
            </w:r>
            <w:r w:rsidRPr="00D96047">
              <w:rPr>
                <w:color w:val="0A1D30" w:themeColor="text2" w:themeShade="BF"/>
              </w:rPr>
              <w:t>)</w:t>
            </w:r>
          </w:p>
        </w:tc>
      </w:tr>
    </w:tbl>
    <w:p w14:paraId="0EFE33DA" w14:textId="77777777" w:rsidR="009E0C83" w:rsidRDefault="009E0C83" w:rsidP="009E0C83">
      <w:pPr>
        <w:pStyle w:val="NoSpacing"/>
      </w:pPr>
    </w:p>
    <w:tbl>
      <w:tblPr>
        <w:tblStyle w:val="TableGrid2"/>
        <w:tblW w:w="9214" w:type="dxa"/>
        <w:tblInd w:w="-5" w:type="dxa"/>
        <w:tblLook w:val="04A0" w:firstRow="1" w:lastRow="0" w:firstColumn="1" w:lastColumn="0" w:noHBand="0" w:noVBand="1"/>
      </w:tblPr>
      <w:tblGrid>
        <w:gridCol w:w="2839"/>
        <w:gridCol w:w="6375"/>
      </w:tblGrid>
      <w:tr w:rsidR="003124BF" w:rsidRPr="003124BF" w14:paraId="664183A2" w14:textId="77777777" w:rsidTr="004E5B02">
        <w:trPr>
          <w:trHeight w:val="283"/>
        </w:trPr>
        <w:tc>
          <w:tcPr>
            <w:tcW w:w="9214" w:type="dxa"/>
            <w:gridSpan w:val="2"/>
            <w:shd w:val="clear" w:color="auto" w:fill="D9D9D9"/>
            <w:vAlign w:val="center"/>
          </w:tcPr>
          <w:p w14:paraId="1DD74367" w14:textId="77777777" w:rsidR="003124BF" w:rsidRPr="003124BF" w:rsidRDefault="003124BF" w:rsidP="003124BF">
            <w:pPr>
              <w:rPr>
                <w:rFonts w:ascii="Calibri" w:eastAsia="Calibri" w:hAnsi="Calibri" w:cs="Times New Roman"/>
                <w:b/>
                <w:bCs/>
                <w:color w:val="17365D"/>
              </w:rPr>
            </w:pPr>
            <w:r w:rsidRPr="003124BF">
              <w:rPr>
                <w:rFonts w:ascii="Calibri" w:eastAsia="Calibri" w:hAnsi="Calibri" w:cs="Times New Roman"/>
                <w:b/>
                <w:bCs/>
                <w:sz w:val="24"/>
                <w:szCs w:val="24"/>
              </w:rPr>
              <w:t>PATIENT INFORMATION</w:t>
            </w:r>
          </w:p>
        </w:tc>
      </w:tr>
      <w:tr w:rsidR="003124BF" w:rsidRPr="003124BF" w14:paraId="5D2F3F82" w14:textId="77777777" w:rsidTr="004E5B02">
        <w:trPr>
          <w:trHeight w:val="567"/>
        </w:trPr>
        <w:tc>
          <w:tcPr>
            <w:tcW w:w="2839" w:type="dxa"/>
            <w:shd w:val="clear" w:color="auto" w:fill="DBE5F1"/>
            <w:vAlign w:val="center"/>
          </w:tcPr>
          <w:p w14:paraId="7A63C70C" w14:textId="77777777" w:rsidR="003124BF" w:rsidRPr="003124BF" w:rsidRDefault="003124BF" w:rsidP="003124BF">
            <w:pPr>
              <w:rPr>
                <w:rFonts w:ascii="Calibri" w:eastAsia="Calibri" w:hAnsi="Calibri" w:cs="Times New Roman"/>
                <w:color w:val="17365D"/>
                <w:sz w:val="24"/>
                <w:szCs w:val="24"/>
              </w:rPr>
            </w:pPr>
            <w:r w:rsidRPr="003124BF">
              <w:rPr>
                <w:rFonts w:ascii="Calibri" w:eastAsia="Calibri" w:hAnsi="Calibri" w:cs="Times New Roman"/>
                <w:color w:val="17365D"/>
                <w:sz w:val="24"/>
                <w:szCs w:val="24"/>
              </w:rPr>
              <w:t>Full Name</w:t>
            </w:r>
          </w:p>
        </w:tc>
        <w:tc>
          <w:tcPr>
            <w:tcW w:w="6375" w:type="dxa"/>
            <w:vAlign w:val="center"/>
          </w:tcPr>
          <w:p w14:paraId="60D81876" w14:textId="77777777" w:rsidR="003124BF" w:rsidRPr="003124BF" w:rsidRDefault="003124BF" w:rsidP="003124BF">
            <w:pPr>
              <w:rPr>
                <w:rFonts w:ascii="Calibri" w:eastAsia="Calibri" w:hAnsi="Calibri" w:cs="Times New Roman"/>
                <w:color w:val="17365D"/>
                <w:sz w:val="24"/>
                <w:szCs w:val="24"/>
              </w:rPr>
            </w:pPr>
          </w:p>
        </w:tc>
      </w:tr>
      <w:tr w:rsidR="003124BF" w:rsidRPr="003124BF" w14:paraId="2F10E3F8" w14:textId="77777777" w:rsidTr="004E5B02">
        <w:trPr>
          <w:trHeight w:val="591"/>
        </w:trPr>
        <w:tc>
          <w:tcPr>
            <w:tcW w:w="2839" w:type="dxa"/>
            <w:shd w:val="clear" w:color="auto" w:fill="DBE5F1"/>
            <w:vAlign w:val="center"/>
          </w:tcPr>
          <w:p w14:paraId="78A4337E" w14:textId="77777777" w:rsidR="003124BF" w:rsidRPr="003124BF" w:rsidRDefault="003124BF" w:rsidP="003124BF">
            <w:pPr>
              <w:rPr>
                <w:rFonts w:ascii="Calibri" w:eastAsia="Calibri" w:hAnsi="Calibri" w:cs="Times New Roman"/>
                <w:color w:val="17365D"/>
                <w:sz w:val="24"/>
                <w:szCs w:val="24"/>
              </w:rPr>
            </w:pPr>
            <w:r w:rsidRPr="003124BF">
              <w:rPr>
                <w:rFonts w:ascii="Calibri" w:eastAsia="Calibri" w:hAnsi="Calibri" w:cs="Times New Roman"/>
                <w:color w:val="17365D"/>
                <w:sz w:val="24"/>
                <w:szCs w:val="24"/>
              </w:rPr>
              <w:t xml:space="preserve">Date of Birth                           </w:t>
            </w:r>
          </w:p>
        </w:tc>
        <w:tc>
          <w:tcPr>
            <w:tcW w:w="6375" w:type="dxa"/>
            <w:vAlign w:val="center"/>
          </w:tcPr>
          <w:p w14:paraId="4E585DBC" w14:textId="77777777" w:rsidR="003124BF" w:rsidRPr="003124BF" w:rsidRDefault="003124BF" w:rsidP="003124BF">
            <w:pPr>
              <w:rPr>
                <w:rFonts w:ascii="Calibri" w:eastAsia="Calibri" w:hAnsi="Calibri" w:cs="Times New Roman"/>
                <w:color w:val="17365D"/>
                <w:sz w:val="24"/>
                <w:szCs w:val="24"/>
              </w:rPr>
            </w:pPr>
          </w:p>
        </w:tc>
      </w:tr>
      <w:tr w:rsidR="006F327B" w:rsidRPr="003124BF" w14:paraId="1535A46D" w14:textId="77777777" w:rsidTr="004E5B02">
        <w:trPr>
          <w:trHeight w:val="591"/>
        </w:trPr>
        <w:tc>
          <w:tcPr>
            <w:tcW w:w="2839" w:type="dxa"/>
            <w:shd w:val="clear" w:color="auto" w:fill="DBE5F1"/>
            <w:vAlign w:val="center"/>
          </w:tcPr>
          <w:p w14:paraId="233487E4" w14:textId="6262D9D2" w:rsidR="006F327B" w:rsidRPr="003124BF" w:rsidRDefault="006F327B" w:rsidP="003124BF">
            <w:pPr>
              <w:rPr>
                <w:rFonts w:ascii="Calibri" w:eastAsia="Calibri" w:hAnsi="Calibri" w:cs="Times New Roman"/>
                <w:color w:val="17365D"/>
                <w:sz w:val="24"/>
                <w:szCs w:val="24"/>
              </w:rPr>
            </w:pPr>
            <w:r>
              <w:rPr>
                <w:rFonts w:ascii="Calibri" w:eastAsia="Calibri" w:hAnsi="Calibri" w:cs="Times New Roman"/>
                <w:color w:val="17365D"/>
                <w:sz w:val="24"/>
                <w:szCs w:val="24"/>
              </w:rPr>
              <w:t>Ethnicity</w:t>
            </w:r>
          </w:p>
        </w:tc>
        <w:tc>
          <w:tcPr>
            <w:tcW w:w="6375" w:type="dxa"/>
            <w:vAlign w:val="center"/>
          </w:tcPr>
          <w:p w14:paraId="314DEACE" w14:textId="77777777" w:rsidR="006F327B" w:rsidRPr="003124BF" w:rsidRDefault="006F327B" w:rsidP="003124BF">
            <w:pPr>
              <w:rPr>
                <w:rFonts w:ascii="Calibri" w:eastAsia="Calibri" w:hAnsi="Calibri" w:cs="Times New Roman"/>
                <w:color w:val="17365D"/>
                <w:sz w:val="24"/>
                <w:szCs w:val="24"/>
              </w:rPr>
            </w:pPr>
          </w:p>
        </w:tc>
      </w:tr>
      <w:tr w:rsidR="003124BF" w:rsidRPr="003124BF" w14:paraId="560CB7A7" w14:textId="77777777" w:rsidTr="004E5B02">
        <w:trPr>
          <w:trHeight w:val="591"/>
        </w:trPr>
        <w:tc>
          <w:tcPr>
            <w:tcW w:w="2839" w:type="dxa"/>
            <w:shd w:val="clear" w:color="auto" w:fill="DBE5F1"/>
            <w:vAlign w:val="center"/>
          </w:tcPr>
          <w:p w14:paraId="36065F6F" w14:textId="77777777" w:rsidR="003124BF" w:rsidRPr="003124BF" w:rsidRDefault="003124BF" w:rsidP="003124BF">
            <w:pPr>
              <w:rPr>
                <w:rFonts w:ascii="Calibri" w:eastAsia="Calibri" w:hAnsi="Calibri" w:cs="Times New Roman"/>
                <w:color w:val="17365D"/>
                <w:sz w:val="24"/>
                <w:szCs w:val="24"/>
              </w:rPr>
            </w:pPr>
            <w:r w:rsidRPr="003124BF">
              <w:rPr>
                <w:rFonts w:ascii="Calibri" w:eastAsia="Calibri" w:hAnsi="Calibri" w:cs="Times New Roman"/>
                <w:color w:val="17365D"/>
                <w:sz w:val="24"/>
                <w:szCs w:val="24"/>
              </w:rPr>
              <w:t>NHS Number</w:t>
            </w:r>
          </w:p>
        </w:tc>
        <w:tc>
          <w:tcPr>
            <w:tcW w:w="6375" w:type="dxa"/>
            <w:vAlign w:val="center"/>
          </w:tcPr>
          <w:p w14:paraId="2D8803F6" w14:textId="77777777" w:rsidR="003124BF" w:rsidRPr="003124BF" w:rsidRDefault="003124BF" w:rsidP="003124BF">
            <w:pPr>
              <w:rPr>
                <w:rFonts w:ascii="Calibri" w:eastAsia="Calibri" w:hAnsi="Calibri" w:cs="Times New Roman"/>
                <w:color w:val="17365D"/>
                <w:sz w:val="24"/>
                <w:szCs w:val="24"/>
              </w:rPr>
            </w:pPr>
          </w:p>
        </w:tc>
      </w:tr>
      <w:tr w:rsidR="003124BF" w:rsidRPr="003124BF" w14:paraId="6B6F1D3B" w14:textId="77777777" w:rsidTr="004E5B02">
        <w:trPr>
          <w:trHeight w:val="567"/>
        </w:trPr>
        <w:tc>
          <w:tcPr>
            <w:tcW w:w="2839" w:type="dxa"/>
            <w:shd w:val="clear" w:color="auto" w:fill="DBE5F1"/>
            <w:vAlign w:val="center"/>
          </w:tcPr>
          <w:p w14:paraId="40EE5FDA" w14:textId="77777777" w:rsidR="003124BF" w:rsidRPr="003124BF" w:rsidRDefault="003124BF" w:rsidP="003124BF">
            <w:pPr>
              <w:rPr>
                <w:rFonts w:ascii="Calibri" w:eastAsia="Calibri" w:hAnsi="Calibri" w:cs="Times New Roman"/>
                <w:color w:val="17365D"/>
                <w:sz w:val="24"/>
                <w:szCs w:val="24"/>
              </w:rPr>
            </w:pPr>
            <w:r w:rsidRPr="003124BF">
              <w:rPr>
                <w:rFonts w:ascii="Calibri" w:eastAsia="Calibri" w:hAnsi="Calibri" w:cs="Times New Roman"/>
                <w:color w:val="17365D"/>
                <w:sz w:val="24"/>
                <w:szCs w:val="24"/>
              </w:rPr>
              <w:t>Home Address</w:t>
            </w:r>
          </w:p>
          <w:p w14:paraId="13E01467" w14:textId="77777777" w:rsidR="003124BF" w:rsidRPr="003124BF" w:rsidRDefault="003124BF" w:rsidP="003124BF">
            <w:pPr>
              <w:rPr>
                <w:rFonts w:ascii="Calibri" w:eastAsia="Calibri" w:hAnsi="Calibri" w:cs="Times New Roman"/>
                <w:color w:val="17365D"/>
                <w:sz w:val="24"/>
                <w:szCs w:val="24"/>
              </w:rPr>
            </w:pPr>
            <w:r w:rsidRPr="003124BF">
              <w:rPr>
                <w:rFonts w:ascii="Calibri" w:eastAsia="Calibri" w:hAnsi="Calibri" w:cs="Times New Roman"/>
                <w:color w:val="17365D"/>
                <w:sz w:val="24"/>
                <w:szCs w:val="24"/>
              </w:rPr>
              <w:t>&amp; Post Code</w:t>
            </w:r>
          </w:p>
          <w:p w14:paraId="167B5D9B" w14:textId="77777777" w:rsidR="003124BF" w:rsidRPr="003124BF" w:rsidRDefault="003124BF" w:rsidP="003124BF">
            <w:pPr>
              <w:rPr>
                <w:rFonts w:ascii="Calibri" w:eastAsia="Calibri" w:hAnsi="Calibri" w:cs="Times New Roman"/>
                <w:color w:val="17365D"/>
                <w:sz w:val="24"/>
                <w:szCs w:val="24"/>
              </w:rPr>
            </w:pPr>
          </w:p>
        </w:tc>
        <w:tc>
          <w:tcPr>
            <w:tcW w:w="6375" w:type="dxa"/>
            <w:vAlign w:val="center"/>
          </w:tcPr>
          <w:p w14:paraId="15C2C0E7" w14:textId="77777777" w:rsidR="003124BF" w:rsidRPr="003124BF" w:rsidRDefault="003124BF" w:rsidP="003124BF">
            <w:pPr>
              <w:rPr>
                <w:rFonts w:ascii="Calibri" w:eastAsia="Calibri" w:hAnsi="Calibri" w:cs="Times New Roman"/>
                <w:color w:val="17365D"/>
                <w:sz w:val="24"/>
                <w:szCs w:val="24"/>
              </w:rPr>
            </w:pPr>
          </w:p>
        </w:tc>
      </w:tr>
      <w:tr w:rsidR="003124BF" w:rsidRPr="003124BF" w14:paraId="5047FA9C" w14:textId="77777777" w:rsidTr="004E5B02">
        <w:trPr>
          <w:trHeight w:val="567"/>
        </w:trPr>
        <w:tc>
          <w:tcPr>
            <w:tcW w:w="2839" w:type="dxa"/>
            <w:shd w:val="clear" w:color="auto" w:fill="DBE5F1"/>
            <w:vAlign w:val="center"/>
          </w:tcPr>
          <w:p w14:paraId="20C14CEF" w14:textId="77777777" w:rsidR="003124BF" w:rsidRPr="003124BF" w:rsidRDefault="003124BF" w:rsidP="003124BF">
            <w:pPr>
              <w:rPr>
                <w:rFonts w:ascii="Calibri" w:eastAsia="Calibri" w:hAnsi="Calibri" w:cs="Times New Roman"/>
                <w:color w:val="17365D"/>
                <w:sz w:val="24"/>
                <w:szCs w:val="24"/>
              </w:rPr>
            </w:pPr>
            <w:r w:rsidRPr="003124BF">
              <w:rPr>
                <w:rFonts w:ascii="Calibri" w:eastAsia="Calibri" w:hAnsi="Calibri" w:cs="Times New Roman"/>
                <w:color w:val="17365D"/>
                <w:sz w:val="24"/>
                <w:szCs w:val="24"/>
              </w:rPr>
              <w:t xml:space="preserve">Contact number </w:t>
            </w:r>
          </w:p>
        </w:tc>
        <w:tc>
          <w:tcPr>
            <w:tcW w:w="6375" w:type="dxa"/>
            <w:vAlign w:val="center"/>
          </w:tcPr>
          <w:p w14:paraId="32B120E7" w14:textId="77777777" w:rsidR="003124BF" w:rsidRPr="003124BF" w:rsidRDefault="003124BF" w:rsidP="003124BF">
            <w:pPr>
              <w:rPr>
                <w:rFonts w:ascii="Calibri" w:eastAsia="Calibri" w:hAnsi="Calibri" w:cs="Times New Roman"/>
                <w:color w:val="17365D"/>
                <w:sz w:val="24"/>
                <w:szCs w:val="24"/>
              </w:rPr>
            </w:pPr>
          </w:p>
        </w:tc>
      </w:tr>
      <w:tr w:rsidR="003124BF" w:rsidRPr="003124BF" w14:paraId="64156383" w14:textId="77777777" w:rsidTr="004E5B02">
        <w:trPr>
          <w:trHeight w:val="567"/>
        </w:trPr>
        <w:tc>
          <w:tcPr>
            <w:tcW w:w="2839" w:type="dxa"/>
            <w:shd w:val="clear" w:color="auto" w:fill="DBE5F1"/>
            <w:vAlign w:val="center"/>
          </w:tcPr>
          <w:p w14:paraId="74661174" w14:textId="77777777" w:rsidR="003124BF" w:rsidRPr="003124BF" w:rsidRDefault="003124BF" w:rsidP="003124BF">
            <w:pPr>
              <w:rPr>
                <w:rFonts w:ascii="Calibri" w:eastAsia="Calibri" w:hAnsi="Calibri" w:cs="Times New Roman"/>
                <w:color w:val="17365D"/>
                <w:sz w:val="24"/>
                <w:szCs w:val="24"/>
              </w:rPr>
            </w:pPr>
            <w:r w:rsidRPr="003124BF">
              <w:rPr>
                <w:rFonts w:ascii="Calibri" w:eastAsia="Calibri" w:hAnsi="Calibri" w:cs="Times New Roman"/>
                <w:color w:val="17365D"/>
                <w:sz w:val="24"/>
                <w:szCs w:val="24"/>
              </w:rPr>
              <w:t>Email Address</w:t>
            </w:r>
          </w:p>
        </w:tc>
        <w:tc>
          <w:tcPr>
            <w:tcW w:w="6375" w:type="dxa"/>
            <w:vAlign w:val="center"/>
          </w:tcPr>
          <w:p w14:paraId="0AB886BB" w14:textId="77777777" w:rsidR="003124BF" w:rsidRPr="003124BF" w:rsidRDefault="003124BF" w:rsidP="003124BF">
            <w:pPr>
              <w:rPr>
                <w:rFonts w:ascii="Calibri" w:eastAsia="Calibri" w:hAnsi="Calibri" w:cs="Times New Roman"/>
                <w:color w:val="17365D"/>
                <w:sz w:val="24"/>
                <w:szCs w:val="24"/>
              </w:rPr>
            </w:pPr>
            <w:r w:rsidRPr="003124BF">
              <w:rPr>
                <w:rFonts w:ascii="Calibri" w:eastAsia="Calibri" w:hAnsi="Calibri" w:cs="Times New Roman"/>
                <w:color w:val="17365D"/>
                <w:sz w:val="24"/>
                <w:szCs w:val="24"/>
              </w:rPr>
              <w:t xml:space="preserve"> </w:t>
            </w:r>
          </w:p>
        </w:tc>
      </w:tr>
      <w:tr w:rsidR="003124BF" w:rsidRPr="003124BF" w14:paraId="7F6CFE1B" w14:textId="77777777" w:rsidTr="004E5B02">
        <w:trPr>
          <w:trHeight w:val="567"/>
        </w:trPr>
        <w:tc>
          <w:tcPr>
            <w:tcW w:w="2839" w:type="dxa"/>
            <w:shd w:val="clear" w:color="auto" w:fill="DBE5F1"/>
            <w:vAlign w:val="center"/>
          </w:tcPr>
          <w:p w14:paraId="23977F8B" w14:textId="57600B4B" w:rsidR="003124BF" w:rsidRPr="003124BF" w:rsidRDefault="003124BF" w:rsidP="003124BF">
            <w:pPr>
              <w:rPr>
                <w:rFonts w:ascii="Calibri" w:eastAsia="Calibri" w:hAnsi="Calibri" w:cs="Times New Roman"/>
                <w:color w:val="17365D"/>
                <w:sz w:val="24"/>
                <w:szCs w:val="24"/>
              </w:rPr>
            </w:pPr>
            <w:r w:rsidRPr="003124BF">
              <w:rPr>
                <w:rFonts w:ascii="Calibri" w:eastAsia="Calibri" w:hAnsi="Calibri" w:cs="Times New Roman"/>
                <w:color w:val="17365D"/>
                <w:sz w:val="24"/>
                <w:szCs w:val="24"/>
              </w:rPr>
              <w:lastRenderedPageBreak/>
              <w:t>Please let us know of any adjustments we need to make such as documents need to be large print</w:t>
            </w:r>
            <w:r w:rsidR="00C9501F">
              <w:rPr>
                <w:rFonts w:ascii="Calibri" w:eastAsia="Calibri" w:hAnsi="Calibri" w:cs="Times New Roman"/>
                <w:color w:val="17365D"/>
                <w:sz w:val="24"/>
                <w:szCs w:val="24"/>
              </w:rPr>
              <w:t>, wheelchair access</w:t>
            </w:r>
          </w:p>
        </w:tc>
        <w:tc>
          <w:tcPr>
            <w:tcW w:w="6375" w:type="dxa"/>
            <w:vAlign w:val="center"/>
          </w:tcPr>
          <w:p w14:paraId="0604C101" w14:textId="77777777" w:rsidR="003124BF" w:rsidRPr="003124BF" w:rsidRDefault="003124BF" w:rsidP="003124BF">
            <w:pPr>
              <w:rPr>
                <w:rFonts w:ascii="Calibri" w:eastAsia="Calibri" w:hAnsi="Calibri" w:cs="Times New Roman"/>
                <w:color w:val="17365D"/>
                <w:sz w:val="24"/>
                <w:szCs w:val="24"/>
              </w:rPr>
            </w:pPr>
          </w:p>
        </w:tc>
      </w:tr>
    </w:tbl>
    <w:p w14:paraId="61600393" w14:textId="77777777" w:rsidR="00E8714C" w:rsidRDefault="00E8714C" w:rsidP="009E0C83">
      <w:pPr>
        <w:pStyle w:val="NoSpacing"/>
        <w:rPr>
          <w:highlight w:val="yellow"/>
        </w:rPr>
      </w:pPr>
    </w:p>
    <w:tbl>
      <w:tblPr>
        <w:tblStyle w:val="TableGrid3"/>
        <w:tblW w:w="9214" w:type="dxa"/>
        <w:tblInd w:w="-5" w:type="dxa"/>
        <w:tblLook w:val="04A0" w:firstRow="1" w:lastRow="0" w:firstColumn="1" w:lastColumn="0" w:noHBand="0" w:noVBand="1"/>
      </w:tblPr>
      <w:tblGrid>
        <w:gridCol w:w="2835"/>
        <w:gridCol w:w="6379"/>
      </w:tblGrid>
      <w:tr w:rsidR="00216D3A" w:rsidRPr="00216D3A" w14:paraId="1A29CD63" w14:textId="77777777" w:rsidTr="00216D3A">
        <w:trPr>
          <w:trHeight w:val="283"/>
        </w:trPr>
        <w:tc>
          <w:tcPr>
            <w:tcW w:w="9214" w:type="dxa"/>
            <w:gridSpan w:val="2"/>
            <w:shd w:val="clear" w:color="auto" w:fill="D9D9D9"/>
            <w:vAlign w:val="center"/>
          </w:tcPr>
          <w:p w14:paraId="4307B7FA" w14:textId="77777777" w:rsidR="00216D3A" w:rsidRPr="00216D3A" w:rsidRDefault="00216D3A" w:rsidP="00216D3A">
            <w:pPr>
              <w:rPr>
                <w:rFonts w:ascii="Calibri" w:eastAsia="Calibri" w:hAnsi="Calibri" w:cs="Times New Roman"/>
                <w:color w:val="17365D"/>
              </w:rPr>
            </w:pPr>
            <w:r w:rsidRPr="00216D3A">
              <w:rPr>
                <w:rFonts w:ascii="Calibri" w:eastAsia="Calibri" w:hAnsi="Calibri" w:cs="Times New Roman"/>
                <w:b/>
                <w:sz w:val="24"/>
              </w:rPr>
              <w:t>REFERRER DETAILS</w:t>
            </w:r>
          </w:p>
        </w:tc>
      </w:tr>
      <w:tr w:rsidR="00216D3A" w:rsidRPr="00216D3A" w14:paraId="14407291" w14:textId="77777777" w:rsidTr="00216D3A">
        <w:trPr>
          <w:trHeight w:val="326"/>
        </w:trPr>
        <w:tc>
          <w:tcPr>
            <w:tcW w:w="2835" w:type="dxa"/>
            <w:shd w:val="clear" w:color="auto" w:fill="DBE5F1"/>
            <w:vAlign w:val="center"/>
          </w:tcPr>
          <w:p w14:paraId="50B90117" w14:textId="77777777" w:rsidR="00216D3A" w:rsidRPr="00216D3A" w:rsidRDefault="00216D3A" w:rsidP="00216D3A">
            <w:pPr>
              <w:rPr>
                <w:rFonts w:ascii="Calibri" w:eastAsia="Calibri" w:hAnsi="Calibri" w:cs="Times New Roman"/>
                <w:color w:val="17365D"/>
                <w:sz w:val="24"/>
                <w:szCs w:val="24"/>
              </w:rPr>
            </w:pPr>
            <w:r w:rsidRPr="00216D3A">
              <w:rPr>
                <w:rFonts w:ascii="Calibri" w:eastAsia="Calibri" w:hAnsi="Calibri" w:cs="Times New Roman"/>
                <w:color w:val="17365D"/>
                <w:sz w:val="24"/>
                <w:szCs w:val="24"/>
              </w:rPr>
              <w:t>Name</w:t>
            </w:r>
          </w:p>
        </w:tc>
        <w:tc>
          <w:tcPr>
            <w:tcW w:w="6379" w:type="dxa"/>
            <w:vAlign w:val="center"/>
          </w:tcPr>
          <w:p w14:paraId="646BBD0C" w14:textId="77777777" w:rsidR="00216D3A" w:rsidRPr="00216D3A" w:rsidRDefault="00216D3A" w:rsidP="00216D3A">
            <w:pPr>
              <w:rPr>
                <w:rFonts w:ascii="Calibri" w:eastAsia="Calibri" w:hAnsi="Calibri" w:cs="Times New Roman"/>
                <w:color w:val="17365D"/>
                <w:sz w:val="24"/>
                <w:szCs w:val="24"/>
              </w:rPr>
            </w:pPr>
          </w:p>
        </w:tc>
      </w:tr>
      <w:tr w:rsidR="00216D3A" w:rsidRPr="00216D3A" w14:paraId="390B7F4D" w14:textId="77777777" w:rsidTr="00216D3A">
        <w:trPr>
          <w:trHeight w:val="567"/>
        </w:trPr>
        <w:tc>
          <w:tcPr>
            <w:tcW w:w="2835" w:type="dxa"/>
            <w:shd w:val="clear" w:color="auto" w:fill="DBE5F1"/>
            <w:vAlign w:val="center"/>
          </w:tcPr>
          <w:p w14:paraId="0777EC29" w14:textId="77777777" w:rsidR="00216D3A" w:rsidRPr="00216D3A" w:rsidRDefault="00216D3A" w:rsidP="00216D3A">
            <w:pPr>
              <w:rPr>
                <w:rFonts w:ascii="Calibri" w:eastAsia="Calibri" w:hAnsi="Calibri" w:cs="Times New Roman"/>
                <w:color w:val="17365D"/>
                <w:sz w:val="24"/>
                <w:szCs w:val="24"/>
              </w:rPr>
            </w:pPr>
            <w:r w:rsidRPr="00216D3A">
              <w:rPr>
                <w:rFonts w:ascii="Calibri" w:eastAsia="Calibri" w:hAnsi="Calibri" w:cs="Times New Roman"/>
                <w:color w:val="17365D"/>
                <w:sz w:val="24"/>
                <w:szCs w:val="24"/>
              </w:rPr>
              <w:t xml:space="preserve">Relationship to person referred </w:t>
            </w:r>
          </w:p>
        </w:tc>
        <w:tc>
          <w:tcPr>
            <w:tcW w:w="6379" w:type="dxa"/>
            <w:vAlign w:val="center"/>
          </w:tcPr>
          <w:p w14:paraId="1EAB9F50" w14:textId="77777777" w:rsidR="00216D3A" w:rsidRPr="00216D3A" w:rsidRDefault="00216D3A" w:rsidP="00216D3A">
            <w:pPr>
              <w:rPr>
                <w:rFonts w:ascii="Calibri" w:eastAsia="Calibri" w:hAnsi="Calibri" w:cs="Times New Roman"/>
                <w:color w:val="17365D"/>
                <w:sz w:val="24"/>
                <w:szCs w:val="24"/>
              </w:rPr>
            </w:pPr>
          </w:p>
        </w:tc>
      </w:tr>
      <w:tr w:rsidR="00216D3A" w:rsidRPr="00216D3A" w14:paraId="1E357D22" w14:textId="77777777" w:rsidTr="00216D3A">
        <w:trPr>
          <w:trHeight w:val="370"/>
        </w:trPr>
        <w:tc>
          <w:tcPr>
            <w:tcW w:w="2835" w:type="dxa"/>
            <w:shd w:val="clear" w:color="auto" w:fill="DBE5F1"/>
            <w:vAlign w:val="center"/>
          </w:tcPr>
          <w:p w14:paraId="091F9281" w14:textId="77777777" w:rsidR="00216D3A" w:rsidRPr="00216D3A" w:rsidRDefault="00216D3A" w:rsidP="00216D3A">
            <w:pPr>
              <w:rPr>
                <w:rFonts w:ascii="Calibri" w:eastAsia="Calibri" w:hAnsi="Calibri" w:cs="Times New Roman"/>
                <w:color w:val="17365D"/>
                <w:sz w:val="24"/>
                <w:szCs w:val="24"/>
              </w:rPr>
            </w:pPr>
            <w:r w:rsidRPr="00216D3A">
              <w:rPr>
                <w:rFonts w:ascii="Calibri" w:eastAsia="Calibri" w:hAnsi="Calibri" w:cs="Times New Roman"/>
                <w:color w:val="17365D"/>
                <w:sz w:val="24"/>
                <w:szCs w:val="24"/>
              </w:rPr>
              <w:t>GP Name</w:t>
            </w:r>
          </w:p>
        </w:tc>
        <w:tc>
          <w:tcPr>
            <w:tcW w:w="6379" w:type="dxa"/>
            <w:vAlign w:val="center"/>
          </w:tcPr>
          <w:p w14:paraId="1B441710" w14:textId="77777777" w:rsidR="00216D3A" w:rsidRPr="00216D3A" w:rsidRDefault="00216D3A" w:rsidP="00216D3A">
            <w:pPr>
              <w:rPr>
                <w:rFonts w:ascii="Calibri" w:eastAsia="Calibri" w:hAnsi="Calibri" w:cs="Times New Roman"/>
                <w:color w:val="17365D"/>
                <w:sz w:val="24"/>
                <w:szCs w:val="24"/>
              </w:rPr>
            </w:pPr>
          </w:p>
        </w:tc>
      </w:tr>
      <w:tr w:rsidR="00216D3A" w:rsidRPr="00216D3A" w14:paraId="78254AA6" w14:textId="77777777" w:rsidTr="00216D3A">
        <w:trPr>
          <w:trHeight w:val="1052"/>
        </w:trPr>
        <w:tc>
          <w:tcPr>
            <w:tcW w:w="2835" w:type="dxa"/>
            <w:shd w:val="clear" w:color="auto" w:fill="DBE5F1"/>
            <w:vAlign w:val="center"/>
          </w:tcPr>
          <w:p w14:paraId="050E3D4C" w14:textId="628ACC48" w:rsidR="00216D3A" w:rsidRPr="00216D3A" w:rsidRDefault="00216D3A" w:rsidP="00216D3A">
            <w:pPr>
              <w:rPr>
                <w:rFonts w:ascii="Calibri" w:eastAsia="Calibri" w:hAnsi="Calibri" w:cs="Times New Roman"/>
                <w:color w:val="17365D"/>
                <w:sz w:val="24"/>
                <w:szCs w:val="24"/>
              </w:rPr>
            </w:pPr>
            <w:r w:rsidRPr="00216D3A">
              <w:rPr>
                <w:rFonts w:ascii="Calibri" w:eastAsia="Calibri" w:hAnsi="Calibri" w:cs="Times New Roman"/>
                <w:color w:val="17365D"/>
                <w:sz w:val="24"/>
                <w:szCs w:val="24"/>
              </w:rPr>
              <w:t xml:space="preserve">Surgery </w:t>
            </w:r>
            <w:r w:rsidR="005027E3">
              <w:rPr>
                <w:rFonts w:ascii="Calibri" w:eastAsia="Calibri" w:hAnsi="Calibri" w:cs="Times New Roman"/>
                <w:color w:val="17365D"/>
                <w:sz w:val="24"/>
                <w:szCs w:val="24"/>
              </w:rPr>
              <w:t xml:space="preserve">Name, </w:t>
            </w:r>
            <w:r w:rsidRPr="00216D3A">
              <w:rPr>
                <w:rFonts w:ascii="Calibri" w:eastAsia="Calibri" w:hAnsi="Calibri" w:cs="Times New Roman"/>
                <w:color w:val="17365D"/>
                <w:sz w:val="24"/>
                <w:szCs w:val="24"/>
              </w:rPr>
              <w:t xml:space="preserve">Address </w:t>
            </w:r>
          </w:p>
          <w:p w14:paraId="0E524C14" w14:textId="77777777" w:rsidR="00216D3A" w:rsidRPr="00216D3A" w:rsidRDefault="00216D3A" w:rsidP="00216D3A">
            <w:pPr>
              <w:rPr>
                <w:rFonts w:ascii="Calibri" w:eastAsia="Calibri" w:hAnsi="Calibri" w:cs="Times New Roman"/>
                <w:color w:val="17365D"/>
                <w:sz w:val="24"/>
                <w:szCs w:val="24"/>
              </w:rPr>
            </w:pPr>
            <w:r w:rsidRPr="00216D3A">
              <w:rPr>
                <w:rFonts w:ascii="Calibri" w:eastAsia="Calibri" w:hAnsi="Calibri" w:cs="Times New Roman"/>
                <w:color w:val="17365D"/>
                <w:sz w:val="24"/>
                <w:szCs w:val="24"/>
              </w:rPr>
              <w:t>&amp; Post Code</w:t>
            </w:r>
          </w:p>
        </w:tc>
        <w:tc>
          <w:tcPr>
            <w:tcW w:w="6379" w:type="dxa"/>
            <w:vAlign w:val="center"/>
          </w:tcPr>
          <w:p w14:paraId="063D48FA" w14:textId="77777777" w:rsidR="00216D3A" w:rsidRPr="00216D3A" w:rsidRDefault="00216D3A" w:rsidP="00216D3A">
            <w:pPr>
              <w:rPr>
                <w:rFonts w:ascii="Calibri" w:eastAsia="Calibri" w:hAnsi="Calibri" w:cs="Times New Roman"/>
                <w:color w:val="17365D"/>
                <w:sz w:val="24"/>
                <w:szCs w:val="24"/>
              </w:rPr>
            </w:pPr>
          </w:p>
        </w:tc>
      </w:tr>
      <w:tr w:rsidR="00216D3A" w:rsidRPr="00216D3A" w14:paraId="6B6F4266" w14:textId="77777777" w:rsidTr="00216D3A">
        <w:trPr>
          <w:trHeight w:val="489"/>
        </w:trPr>
        <w:tc>
          <w:tcPr>
            <w:tcW w:w="2835" w:type="dxa"/>
            <w:shd w:val="clear" w:color="auto" w:fill="DBE5F1"/>
            <w:vAlign w:val="center"/>
          </w:tcPr>
          <w:p w14:paraId="49ADCC79" w14:textId="77777777" w:rsidR="00216D3A" w:rsidRPr="00216D3A" w:rsidRDefault="00216D3A" w:rsidP="00216D3A">
            <w:pPr>
              <w:rPr>
                <w:rFonts w:ascii="Calibri" w:eastAsia="Calibri" w:hAnsi="Calibri" w:cs="Times New Roman"/>
                <w:color w:val="17365D"/>
                <w:sz w:val="24"/>
                <w:szCs w:val="24"/>
              </w:rPr>
            </w:pPr>
            <w:r w:rsidRPr="00216D3A">
              <w:rPr>
                <w:rFonts w:ascii="Calibri" w:eastAsia="Calibri" w:hAnsi="Calibri" w:cs="Times New Roman"/>
                <w:color w:val="17365D"/>
                <w:sz w:val="24"/>
                <w:szCs w:val="24"/>
              </w:rPr>
              <w:t>GP Email Address</w:t>
            </w:r>
          </w:p>
        </w:tc>
        <w:tc>
          <w:tcPr>
            <w:tcW w:w="6379" w:type="dxa"/>
            <w:vAlign w:val="center"/>
          </w:tcPr>
          <w:p w14:paraId="2B8A15B3" w14:textId="77777777" w:rsidR="00216D3A" w:rsidRPr="00216D3A" w:rsidRDefault="00216D3A" w:rsidP="00216D3A">
            <w:pPr>
              <w:rPr>
                <w:rFonts w:ascii="Calibri" w:eastAsia="Calibri" w:hAnsi="Calibri" w:cs="Times New Roman"/>
                <w:color w:val="17365D"/>
                <w:sz w:val="24"/>
                <w:szCs w:val="24"/>
              </w:rPr>
            </w:pPr>
          </w:p>
        </w:tc>
      </w:tr>
      <w:tr w:rsidR="00607211" w:rsidRPr="00216D3A" w14:paraId="6AEE1CC2" w14:textId="77777777" w:rsidTr="00216D3A">
        <w:trPr>
          <w:trHeight w:val="489"/>
        </w:trPr>
        <w:tc>
          <w:tcPr>
            <w:tcW w:w="2835" w:type="dxa"/>
            <w:shd w:val="clear" w:color="auto" w:fill="DBE5F1"/>
            <w:vAlign w:val="center"/>
          </w:tcPr>
          <w:p w14:paraId="3DF3D759" w14:textId="467BBA12" w:rsidR="00607211" w:rsidRPr="00216D3A" w:rsidRDefault="00607211" w:rsidP="00216D3A">
            <w:pPr>
              <w:rPr>
                <w:rFonts w:ascii="Calibri" w:eastAsia="Calibri" w:hAnsi="Calibri" w:cs="Times New Roman"/>
                <w:color w:val="17365D"/>
                <w:sz w:val="24"/>
                <w:szCs w:val="24"/>
              </w:rPr>
            </w:pPr>
            <w:r>
              <w:rPr>
                <w:rFonts w:ascii="Calibri" w:eastAsia="Calibri" w:hAnsi="Calibri" w:cs="Times New Roman"/>
                <w:color w:val="17365D"/>
                <w:sz w:val="24"/>
                <w:szCs w:val="24"/>
              </w:rPr>
              <w:t>GP Telephone Number</w:t>
            </w:r>
          </w:p>
        </w:tc>
        <w:tc>
          <w:tcPr>
            <w:tcW w:w="6379" w:type="dxa"/>
            <w:vAlign w:val="center"/>
          </w:tcPr>
          <w:p w14:paraId="4E995210" w14:textId="77777777" w:rsidR="00607211" w:rsidRPr="00216D3A" w:rsidRDefault="00607211" w:rsidP="00216D3A">
            <w:pPr>
              <w:rPr>
                <w:rFonts w:ascii="Calibri" w:eastAsia="Calibri" w:hAnsi="Calibri" w:cs="Times New Roman"/>
                <w:color w:val="17365D"/>
                <w:sz w:val="24"/>
                <w:szCs w:val="24"/>
              </w:rPr>
            </w:pPr>
          </w:p>
        </w:tc>
      </w:tr>
      <w:tr w:rsidR="00216D3A" w:rsidRPr="00216D3A" w14:paraId="019021CA" w14:textId="77777777" w:rsidTr="00216D3A">
        <w:trPr>
          <w:trHeight w:val="489"/>
        </w:trPr>
        <w:tc>
          <w:tcPr>
            <w:tcW w:w="2835" w:type="dxa"/>
            <w:shd w:val="clear" w:color="auto" w:fill="DBE5F1"/>
            <w:vAlign w:val="center"/>
          </w:tcPr>
          <w:p w14:paraId="2653431C" w14:textId="77777777" w:rsidR="00216D3A" w:rsidRPr="00216D3A" w:rsidRDefault="00216D3A" w:rsidP="00216D3A">
            <w:pPr>
              <w:rPr>
                <w:rFonts w:ascii="Calibri" w:eastAsia="Calibri" w:hAnsi="Calibri" w:cs="Times New Roman"/>
                <w:color w:val="17365D"/>
                <w:sz w:val="24"/>
                <w:szCs w:val="24"/>
              </w:rPr>
            </w:pPr>
            <w:r w:rsidRPr="00216D3A">
              <w:rPr>
                <w:rFonts w:ascii="Calibri" w:eastAsia="Calibri" w:hAnsi="Calibri" w:cs="Times New Roman"/>
                <w:color w:val="17365D"/>
                <w:sz w:val="24"/>
                <w:szCs w:val="24"/>
              </w:rPr>
              <w:t>GP’s Commissioner (ICB)</w:t>
            </w:r>
          </w:p>
        </w:tc>
        <w:tc>
          <w:tcPr>
            <w:tcW w:w="6379" w:type="dxa"/>
            <w:vAlign w:val="center"/>
          </w:tcPr>
          <w:p w14:paraId="63424CFB" w14:textId="77777777" w:rsidR="00216D3A" w:rsidRPr="00216D3A" w:rsidRDefault="00216D3A" w:rsidP="00216D3A">
            <w:pPr>
              <w:rPr>
                <w:rFonts w:ascii="Calibri" w:eastAsia="Calibri" w:hAnsi="Calibri" w:cs="Times New Roman"/>
                <w:color w:val="17365D"/>
                <w:sz w:val="24"/>
                <w:szCs w:val="24"/>
              </w:rPr>
            </w:pPr>
          </w:p>
        </w:tc>
      </w:tr>
    </w:tbl>
    <w:p w14:paraId="3BF723B3" w14:textId="77777777" w:rsidR="00E8714C" w:rsidRDefault="00E8714C" w:rsidP="009E0C83">
      <w:pPr>
        <w:pStyle w:val="NoSpacing"/>
        <w:rPr>
          <w:highlight w:val="yellow"/>
        </w:rPr>
      </w:pPr>
    </w:p>
    <w:tbl>
      <w:tblPr>
        <w:tblStyle w:val="TableGrid3"/>
        <w:tblW w:w="9214" w:type="dxa"/>
        <w:tblInd w:w="-5" w:type="dxa"/>
        <w:tblLook w:val="04A0" w:firstRow="1" w:lastRow="0" w:firstColumn="1" w:lastColumn="0" w:noHBand="0" w:noVBand="1"/>
      </w:tblPr>
      <w:tblGrid>
        <w:gridCol w:w="9214"/>
      </w:tblGrid>
      <w:tr w:rsidR="00CA3826" w:rsidRPr="00216D3A" w14:paraId="1C827969" w14:textId="77777777" w:rsidTr="00307D62">
        <w:trPr>
          <w:trHeight w:val="283"/>
        </w:trPr>
        <w:tc>
          <w:tcPr>
            <w:tcW w:w="9214" w:type="dxa"/>
            <w:shd w:val="clear" w:color="auto" w:fill="D9D9D9"/>
            <w:vAlign w:val="center"/>
          </w:tcPr>
          <w:p w14:paraId="2BB366FB" w14:textId="4D067155" w:rsidR="00CA3826" w:rsidRPr="00216D3A" w:rsidRDefault="00CA3826" w:rsidP="00307D62">
            <w:pPr>
              <w:rPr>
                <w:rFonts w:ascii="Calibri" w:eastAsia="Calibri" w:hAnsi="Calibri" w:cs="Times New Roman"/>
                <w:color w:val="17365D"/>
              </w:rPr>
            </w:pPr>
            <w:r>
              <w:rPr>
                <w:rFonts w:ascii="Calibri" w:eastAsia="Calibri" w:hAnsi="Calibri" w:cs="Times New Roman"/>
                <w:b/>
                <w:sz w:val="24"/>
              </w:rPr>
              <w:t>ABOUT THE PERSON YOU ARE REFERRING</w:t>
            </w:r>
          </w:p>
        </w:tc>
      </w:tr>
      <w:tr w:rsidR="00D34891" w:rsidRPr="00216D3A" w14:paraId="2A84A9FA" w14:textId="77777777" w:rsidTr="009833EB">
        <w:trPr>
          <w:trHeight w:val="369"/>
        </w:trPr>
        <w:tc>
          <w:tcPr>
            <w:tcW w:w="9214" w:type="dxa"/>
            <w:shd w:val="clear" w:color="auto" w:fill="DBE5F1"/>
          </w:tcPr>
          <w:p w14:paraId="6959865E" w14:textId="4DF1B1B3" w:rsidR="00D34891" w:rsidRDefault="00D34891" w:rsidP="00D34891">
            <w:pPr>
              <w:rPr>
                <w:rFonts w:ascii="Calibri" w:eastAsia="Calibri" w:hAnsi="Calibri" w:cs="Times New Roman"/>
                <w:color w:val="17365D"/>
                <w:sz w:val="24"/>
                <w:szCs w:val="24"/>
              </w:rPr>
            </w:pPr>
            <w:r>
              <w:rPr>
                <w:rFonts w:ascii="Calibri" w:eastAsia="Calibri" w:hAnsi="Calibri" w:cs="Times New Roman"/>
                <w:color w:val="17365D"/>
                <w:sz w:val="24"/>
                <w:szCs w:val="24"/>
              </w:rPr>
              <w:t>Does</w:t>
            </w:r>
            <w:r w:rsidR="00A12A66">
              <w:rPr>
                <w:rFonts w:ascii="Calibri" w:eastAsia="Calibri" w:hAnsi="Calibri" w:cs="Times New Roman"/>
                <w:color w:val="17365D"/>
                <w:sz w:val="24"/>
                <w:szCs w:val="24"/>
              </w:rPr>
              <w:t xml:space="preserve"> this person have an intellectual/</w:t>
            </w:r>
            <w:r w:rsidR="00514D98">
              <w:rPr>
                <w:rFonts w:ascii="Calibri" w:eastAsia="Calibri" w:hAnsi="Calibri" w:cs="Times New Roman"/>
                <w:color w:val="17365D"/>
                <w:sz w:val="24"/>
                <w:szCs w:val="24"/>
              </w:rPr>
              <w:t>l</w:t>
            </w:r>
            <w:r w:rsidR="00A12A66">
              <w:rPr>
                <w:rFonts w:ascii="Calibri" w:eastAsia="Calibri" w:hAnsi="Calibri" w:cs="Times New Roman"/>
                <w:color w:val="17365D"/>
                <w:sz w:val="24"/>
                <w:szCs w:val="24"/>
              </w:rPr>
              <w:t>earning disability?</w:t>
            </w:r>
          </w:p>
        </w:tc>
      </w:tr>
      <w:tr w:rsidR="00D34891" w:rsidRPr="00216D3A" w14:paraId="1B25250B" w14:textId="77777777" w:rsidTr="009833EB">
        <w:trPr>
          <w:trHeight w:val="559"/>
        </w:trPr>
        <w:tc>
          <w:tcPr>
            <w:tcW w:w="9214" w:type="dxa"/>
            <w:vAlign w:val="center"/>
          </w:tcPr>
          <w:p w14:paraId="5F2EA2B7" w14:textId="77777777" w:rsidR="00D34891" w:rsidRDefault="00D34891" w:rsidP="00307D62">
            <w:pPr>
              <w:rPr>
                <w:rFonts w:ascii="Calibri" w:eastAsia="Calibri" w:hAnsi="Calibri" w:cs="Times New Roman"/>
                <w:color w:val="17365D"/>
                <w:sz w:val="24"/>
                <w:szCs w:val="24"/>
              </w:rPr>
            </w:pPr>
          </w:p>
        </w:tc>
      </w:tr>
      <w:tr w:rsidR="009061EF" w:rsidRPr="00216D3A" w14:paraId="4963F54A" w14:textId="77777777" w:rsidTr="0041609E">
        <w:trPr>
          <w:trHeight w:val="936"/>
        </w:trPr>
        <w:tc>
          <w:tcPr>
            <w:tcW w:w="9214" w:type="dxa"/>
            <w:shd w:val="clear" w:color="auto" w:fill="DBE5F1"/>
            <w:vAlign w:val="center"/>
          </w:tcPr>
          <w:p w14:paraId="5B53F346" w14:textId="2F2B14E7" w:rsidR="009061EF" w:rsidRDefault="009061EF" w:rsidP="00307D62">
            <w:pPr>
              <w:rPr>
                <w:rFonts w:ascii="Calibri" w:eastAsia="Calibri" w:hAnsi="Calibri" w:cs="Times New Roman"/>
                <w:color w:val="17365D"/>
                <w:sz w:val="24"/>
                <w:szCs w:val="24"/>
              </w:rPr>
            </w:pPr>
            <w:r>
              <w:rPr>
                <w:rFonts w:ascii="Calibri" w:eastAsia="Calibri" w:hAnsi="Calibri" w:cs="Times New Roman"/>
                <w:color w:val="17365D"/>
                <w:sz w:val="24"/>
                <w:szCs w:val="24"/>
              </w:rPr>
              <w:t>A</w:t>
            </w:r>
            <w:r w:rsidR="00CF5906">
              <w:rPr>
                <w:rFonts w:ascii="Calibri" w:eastAsia="Calibri" w:hAnsi="Calibri" w:cs="Times New Roman"/>
                <w:color w:val="17365D"/>
                <w:sz w:val="24"/>
                <w:szCs w:val="24"/>
              </w:rPr>
              <w:t>re there any other agencies involved in persons care?</w:t>
            </w:r>
          </w:p>
          <w:p w14:paraId="2D5C4F89" w14:textId="2270EC1F" w:rsidR="009061EF" w:rsidRPr="00216D3A" w:rsidRDefault="00261510" w:rsidP="0041609E">
            <w:pPr>
              <w:rPr>
                <w:rFonts w:ascii="Calibri" w:eastAsia="Calibri" w:hAnsi="Calibri" w:cs="Times New Roman"/>
                <w:color w:val="17365D"/>
                <w:sz w:val="24"/>
                <w:szCs w:val="24"/>
              </w:rPr>
            </w:pPr>
            <w:r>
              <w:rPr>
                <w:rFonts w:ascii="Calibri" w:eastAsia="Calibri" w:hAnsi="Calibri" w:cs="Times New Roman"/>
                <w:color w:val="17365D"/>
                <w:sz w:val="24"/>
                <w:szCs w:val="24"/>
              </w:rPr>
              <w:t xml:space="preserve">If yes, could you please give details of </w:t>
            </w:r>
            <w:r w:rsidR="001265BE">
              <w:rPr>
                <w:rFonts w:ascii="Calibri" w:eastAsia="Calibri" w:hAnsi="Calibri" w:cs="Times New Roman"/>
                <w:color w:val="17365D"/>
                <w:sz w:val="24"/>
                <w:szCs w:val="24"/>
              </w:rPr>
              <w:t>any</w:t>
            </w:r>
            <w:r>
              <w:rPr>
                <w:rFonts w:ascii="Calibri" w:eastAsia="Calibri" w:hAnsi="Calibri" w:cs="Times New Roman"/>
                <w:color w:val="17365D"/>
                <w:sz w:val="24"/>
                <w:szCs w:val="24"/>
              </w:rPr>
              <w:t xml:space="preserve"> agencies involved in the </w:t>
            </w:r>
            <w:r w:rsidR="001265BE">
              <w:rPr>
                <w:rFonts w:ascii="Calibri" w:eastAsia="Calibri" w:hAnsi="Calibri" w:cs="Times New Roman"/>
                <w:color w:val="17365D"/>
                <w:sz w:val="24"/>
                <w:szCs w:val="24"/>
              </w:rPr>
              <w:t>last 3 months</w:t>
            </w:r>
            <w:r w:rsidR="002D2C57">
              <w:rPr>
                <w:rFonts w:ascii="Calibri" w:eastAsia="Calibri" w:hAnsi="Calibri" w:cs="Times New Roman"/>
                <w:color w:val="17365D"/>
                <w:sz w:val="24"/>
                <w:szCs w:val="24"/>
              </w:rPr>
              <w:t>, please include any mental health support input.</w:t>
            </w:r>
          </w:p>
        </w:tc>
      </w:tr>
      <w:tr w:rsidR="001265BE" w:rsidRPr="00216D3A" w14:paraId="5F348DE4" w14:textId="77777777" w:rsidTr="001265BE">
        <w:trPr>
          <w:trHeight w:val="567"/>
        </w:trPr>
        <w:tc>
          <w:tcPr>
            <w:tcW w:w="9214" w:type="dxa"/>
            <w:vAlign w:val="center"/>
          </w:tcPr>
          <w:p w14:paraId="360B0110" w14:textId="77777777" w:rsidR="001265BE" w:rsidRPr="00216D3A" w:rsidRDefault="001265BE" w:rsidP="00307D62">
            <w:pPr>
              <w:rPr>
                <w:rFonts w:ascii="Calibri" w:eastAsia="Calibri" w:hAnsi="Calibri" w:cs="Times New Roman"/>
                <w:color w:val="17365D"/>
                <w:sz w:val="24"/>
                <w:szCs w:val="24"/>
              </w:rPr>
            </w:pPr>
          </w:p>
        </w:tc>
      </w:tr>
      <w:tr w:rsidR="006C1C35" w:rsidRPr="00216D3A" w14:paraId="34820AEB" w14:textId="77777777" w:rsidTr="0041609E">
        <w:trPr>
          <w:trHeight w:val="1315"/>
        </w:trPr>
        <w:tc>
          <w:tcPr>
            <w:tcW w:w="9214" w:type="dxa"/>
            <w:shd w:val="clear" w:color="auto" w:fill="DBE5F1"/>
            <w:vAlign w:val="center"/>
          </w:tcPr>
          <w:p w14:paraId="056B6D9D" w14:textId="227026BC" w:rsidR="00DC7B06" w:rsidRDefault="00DC7B06" w:rsidP="00DC7B06">
            <w:pPr>
              <w:rPr>
                <w:rFonts w:ascii="Calibri" w:eastAsia="Calibri" w:hAnsi="Calibri" w:cs="Times New Roman"/>
                <w:color w:val="17365D"/>
                <w:sz w:val="24"/>
                <w:szCs w:val="24"/>
              </w:rPr>
            </w:pPr>
            <w:r w:rsidRPr="00DC7B06">
              <w:rPr>
                <w:rFonts w:ascii="Calibri" w:eastAsia="Calibri" w:hAnsi="Calibri" w:cs="Times New Roman"/>
                <w:color w:val="17365D"/>
                <w:sz w:val="24"/>
                <w:szCs w:val="24"/>
              </w:rPr>
              <w:t xml:space="preserve">Has the person had any other assessments that maybe relevant to </w:t>
            </w:r>
            <w:r>
              <w:rPr>
                <w:rFonts w:ascii="Calibri" w:eastAsia="Calibri" w:hAnsi="Calibri" w:cs="Times New Roman"/>
                <w:color w:val="17365D"/>
                <w:sz w:val="24"/>
                <w:szCs w:val="24"/>
              </w:rPr>
              <w:t>this</w:t>
            </w:r>
            <w:r w:rsidRPr="00DC7B06">
              <w:rPr>
                <w:rFonts w:ascii="Calibri" w:eastAsia="Calibri" w:hAnsi="Calibri" w:cs="Times New Roman"/>
                <w:color w:val="17365D"/>
                <w:sz w:val="24"/>
                <w:szCs w:val="24"/>
              </w:rPr>
              <w:t xml:space="preserve"> diagnostic assessment process? </w:t>
            </w:r>
          </w:p>
          <w:p w14:paraId="35345A89" w14:textId="77EC740D" w:rsidR="006C1C35" w:rsidRPr="00216D3A" w:rsidRDefault="00DA04BC" w:rsidP="0041609E">
            <w:pPr>
              <w:rPr>
                <w:rFonts w:ascii="Calibri" w:eastAsia="Calibri" w:hAnsi="Calibri" w:cs="Times New Roman"/>
                <w:color w:val="17365D"/>
                <w:sz w:val="24"/>
                <w:szCs w:val="24"/>
              </w:rPr>
            </w:pPr>
            <w:r>
              <w:rPr>
                <w:rFonts w:ascii="Calibri" w:eastAsia="Calibri" w:hAnsi="Calibri" w:cs="Times New Roman"/>
                <w:color w:val="17365D"/>
                <w:sz w:val="24"/>
                <w:szCs w:val="24"/>
              </w:rPr>
              <w:t xml:space="preserve">If yes, could you please give details below and provide any </w:t>
            </w:r>
            <w:r w:rsidR="00596AC5">
              <w:rPr>
                <w:rFonts w:ascii="Calibri" w:eastAsia="Calibri" w:hAnsi="Calibri" w:cs="Times New Roman"/>
                <w:color w:val="17365D"/>
                <w:sz w:val="24"/>
                <w:szCs w:val="24"/>
              </w:rPr>
              <w:t>documents, along with this referral</w:t>
            </w:r>
            <w:r w:rsidR="00A237AC">
              <w:rPr>
                <w:rFonts w:ascii="Calibri" w:eastAsia="Calibri" w:hAnsi="Calibri" w:cs="Times New Roman"/>
                <w:color w:val="17365D"/>
                <w:sz w:val="24"/>
                <w:szCs w:val="24"/>
              </w:rPr>
              <w:t xml:space="preserve"> form</w:t>
            </w:r>
            <w:r w:rsidR="00764B70">
              <w:rPr>
                <w:rFonts w:ascii="Calibri" w:eastAsia="Calibri" w:hAnsi="Calibri" w:cs="Times New Roman"/>
                <w:color w:val="17365D"/>
                <w:sz w:val="24"/>
                <w:szCs w:val="24"/>
              </w:rPr>
              <w:t>.</w:t>
            </w:r>
            <w:r>
              <w:rPr>
                <w:rFonts w:ascii="Calibri" w:eastAsia="Calibri" w:hAnsi="Calibri" w:cs="Times New Roman"/>
                <w:color w:val="17365D"/>
                <w:sz w:val="24"/>
                <w:szCs w:val="24"/>
              </w:rPr>
              <w:t xml:space="preserve"> </w:t>
            </w:r>
          </w:p>
        </w:tc>
      </w:tr>
      <w:tr w:rsidR="006C1C35" w:rsidRPr="00216D3A" w14:paraId="350B5E20" w14:textId="77777777" w:rsidTr="00A63D87">
        <w:trPr>
          <w:trHeight w:val="665"/>
        </w:trPr>
        <w:tc>
          <w:tcPr>
            <w:tcW w:w="9214" w:type="dxa"/>
            <w:vAlign w:val="center"/>
          </w:tcPr>
          <w:p w14:paraId="77092633" w14:textId="77777777" w:rsidR="006C1C35" w:rsidRPr="00216D3A" w:rsidRDefault="006C1C35" w:rsidP="00307D62">
            <w:pPr>
              <w:rPr>
                <w:rFonts w:ascii="Calibri" w:eastAsia="Calibri" w:hAnsi="Calibri" w:cs="Times New Roman"/>
                <w:color w:val="17365D"/>
                <w:sz w:val="24"/>
                <w:szCs w:val="24"/>
              </w:rPr>
            </w:pPr>
          </w:p>
        </w:tc>
      </w:tr>
      <w:tr w:rsidR="00530B80" w:rsidRPr="00216D3A" w14:paraId="0EF4D177" w14:textId="77777777" w:rsidTr="00500C8D">
        <w:trPr>
          <w:trHeight w:val="665"/>
        </w:trPr>
        <w:tc>
          <w:tcPr>
            <w:tcW w:w="9214" w:type="dxa"/>
            <w:shd w:val="clear" w:color="auto" w:fill="DAE9F7" w:themeFill="text2" w:themeFillTint="1A"/>
            <w:vAlign w:val="center"/>
          </w:tcPr>
          <w:p w14:paraId="54EC7943" w14:textId="54EE34B2" w:rsidR="00213CBA" w:rsidRPr="00216D3A" w:rsidRDefault="00213CBA" w:rsidP="00954460">
            <w:pPr>
              <w:rPr>
                <w:rFonts w:ascii="Calibri" w:eastAsia="Calibri" w:hAnsi="Calibri" w:cs="Times New Roman"/>
                <w:color w:val="17365D"/>
                <w:sz w:val="24"/>
                <w:szCs w:val="24"/>
              </w:rPr>
            </w:pPr>
            <w:r>
              <w:rPr>
                <w:rFonts w:ascii="Calibri" w:eastAsia="Calibri" w:hAnsi="Calibri" w:cs="Times New Roman"/>
                <w:color w:val="17365D"/>
                <w:sz w:val="24"/>
                <w:szCs w:val="24"/>
              </w:rPr>
              <w:t xml:space="preserve">Is this person currently on </w:t>
            </w:r>
            <w:r w:rsidR="00954460">
              <w:rPr>
                <w:rFonts w:ascii="Calibri" w:eastAsia="Calibri" w:hAnsi="Calibri" w:cs="Times New Roman"/>
                <w:color w:val="17365D"/>
                <w:sz w:val="24"/>
                <w:szCs w:val="24"/>
              </w:rPr>
              <w:t xml:space="preserve">any </w:t>
            </w:r>
            <w:r>
              <w:rPr>
                <w:rFonts w:ascii="Calibri" w:eastAsia="Calibri" w:hAnsi="Calibri" w:cs="Times New Roman"/>
                <w:color w:val="17365D"/>
                <w:sz w:val="24"/>
                <w:szCs w:val="24"/>
              </w:rPr>
              <w:t>medication?</w:t>
            </w:r>
          </w:p>
        </w:tc>
      </w:tr>
      <w:tr w:rsidR="00530B80" w:rsidRPr="00216D3A" w14:paraId="3FD7249D" w14:textId="77777777" w:rsidTr="00A63D87">
        <w:trPr>
          <w:trHeight w:val="665"/>
        </w:trPr>
        <w:tc>
          <w:tcPr>
            <w:tcW w:w="9214" w:type="dxa"/>
            <w:vAlign w:val="center"/>
          </w:tcPr>
          <w:p w14:paraId="69676D40" w14:textId="77777777" w:rsidR="00530B80" w:rsidRPr="00216D3A" w:rsidRDefault="00530B80" w:rsidP="00307D62">
            <w:pPr>
              <w:rPr>
                <w:rFonts w:ascii="Calibri" w:eastAsia="Calibri" w:hAnsi="Calibri" w:cs="Times New Roman"/>
                <w:color w:val="17365D"/>
                <w:sz w:val="24"/>
                <w:szCs w:val="24"/>
              </w:rPr>
            </w:pPr>
          </w:p>
        </w:tc>
      </w:tr>
      <w:tr w:rsidR="00A63D87" w:rsidRPr="00216D3A" w14:paraId="1A2F697F" w14:textId="77777777" w:rsidTr="0028417A">
        <w:trPr>
          <w:trHeight w:val="489"/>
        </w:trPr>
        <w:tc>
          <w:tcPr>
            <w:tcW w:w="9214" w:type="dxa"/>
            <w:shd w:val="clear" w:color="auto" w:fill="DBE5F1"/>
            <w:vAlign w:val="center"/>
          </w:tcPr>
          <w:p w14:paraId="73F56949" w14:textId="77777777" w:rsidR="00A63D87" w:rsidRDefault="00255186" w:rsidP="00307D62">
            <w:pPr>
              <w:rPr>
                <w:rFonts w:ascii="Calibri" w:eastAsia="Calibri" w:hAnsi="Calibri" w:cs="Times New Roman"/>
                <w:b/>
                <w:color w:val="17365D"/>
                <w:sz w:val="24"/>
                <w:szCs w:val="24"/>
              </w:rPr>
            </w:pPr>
            <w:r>
              <w:rPr>
                <w:rFonts w:ascii="Calibri" w:eastAsia="Calibri" w:hAnsi="Calibri" w:cs="Times New Roman"/>
                <w:bCs/>
                <w:color w:val="17365D"/>
                <w:sz w:val="24"/>
                <w:szCs w:val="24"/>
              </w:rPr>
              <w:t xml:space="preserve">Does the person have any </w:t>
            </w:r>
            <w:r w:rsidR="00AD29B5" w:rsidRPr="00AD29B5">
              <w:rPr>
                <w:rFonts w:ascii="Calibri" w:eastAsia="Calibri" w:hAnsi="Calibri" w:cs="Times New Roman"/>
                <w:bCs/>
                <w:color w:val="17365D"/>
                <w:sz w:val="24"/>
                <w:szCs w:val="24"/>
              </w:rPr>
              <w:t>physical health problems</w:t>
            </w:r>
            <w:r w:rsidR="00576A8D">
              <w:rPr>
                <w:rFonts w:ascii="Calibri" w:eastAsia="Calibri" w:hAnsi="Calibri" w:cs="Times New Roman"/>
                <w:bCs/>
                <w:color w:val="17365D"/>
                <w:sz w:val="24"/>
                <w:szCs w:val="24"/>
              </w:rPr>
              <w:t>?</w:t>
            </w:r>
            <w:r w:rsidR="00AD29B5" w:rsidRPr="00AD29B5">
              <w:rPr>
                <w:rFonts w:ascii="Calibri" w:eastAsia="Calibri" w:hAnsi="Calibri" w:cs="Times New Roman"/>
                <w:b/>
                <w:color w:val="17365D"/>
                <w:sz w:val="24"/>
                <w:szCs w:val="24"/>
              </w:rPr>
              <w:t xml:space="preserve"> </w:t>
            </w:r>
          </w:p>
          <w:p w14:paraId="3A66F0C4" w14:textId="4068D2E6" w:rsidR="00255186" w:rsidRPr="00216D3A" w:rsidRDefault="00255186" w:rsidP="00255186">
            <w:pPr>
              <w:rPr>
                <w:rFonts w:ascii="Calibri" w:eastAsia="Calibri" w:hAnsi="Calibri" w:cs="Times New Roman"/>
                <w:color w:val="17365D"/>
                <w:sz w:val="24"/>
                <w:szCs w:val="24"/>
              </w:rPr>
            </w:pPr>
            <w:r>
              <w:rPr>
                <w:rFonts w:ascii="Calibri" w:eastAsia="Calibri" w:hAnsi="Calibri" w:cs="Times New Roman"/>
                <w:color w:val="17365D"/>
                <w:sz w:val="24"/>
                <w:szCs w:val="24"/>
              </w:rPr>
              <w:t>If yes, could you please give details below and provide any documents, along with this referral form.</w:t>
            </w:r>
          </w:p>
        </w:tc>
      </w:tr>
      <w:tr w:rsidR="00A63D87" w:rsidRPr="00216D3A" w14:paraId="0F05C209" w14:textId="77777777" w:rsidTr="00A63D87">
        <w:trPr>
          <w:trHeight w:val="489"/>
        </w:trPr>
        <w:tc>
          <w:tcPr>
            <w:tcW w:w="9214" w:type="dxa"/>
            <w:vAlign w:val="center"/>
          </w:tcPr>
          <w:p w14:paraId="1176A0DC" w14:textId="77777777" w:rsidR="00A63D87" w:rsidRPr="00216D3A" w:rsidRDefault="00A63D87" w:rsidP="00307D62">
            <w:pPr>
              <w:rPr>
                <w:rFonts w:ascii="Calibri" w:eastAsia="Calibri" w:hAnsi="Calibri" w:cs="Times New Roman"/>
                <w:color w:val="17365D"/>
                <w:sz w:val="24"/>
                <w:szCs w:val="24"/>
              </w:rPr>
            </w:pPr>
          </w:p>
        </w:tc>
      </w:tr>
      <w:tr w:rsidR="007C6357" w:rsidRPr="00216D3A" w14:paraId="7900BB3E" w14:textId="77777777" w:rsidTr="0014618E">
        <w:trPr>
          <w:trHeight w:val="489"/>
        </w:trPr>
        <w:tc>
          <w:tcPr>
            <w:tcW w:w="9214" w:type="dxa"/>
            <w:shd w:val="clear" w:color="auto" w:fill="DBE5F1"/>
            <w:vAlign w:val="center"/>
          </w:tcPr>
          <w:p w14:paraId="4F43D9A0" w14:textId="2DB59513" w:rsidR="007C6357" w:rsidRPr="00216D3A" w:rsidRDefault="00480FFD" w:rsidP="00307D62">
            <w:pPr>
              <w:rPr>
                <w:rFonts w:ascii="Calibri" w:eastAsia="Calibri" w:hAnsi="Calibri" w:cs="Times New Roman"/>
                <w:color w:val="17365D"/>
                <w:sz w:val="24"/>
                <w:szCs w:val="24"/>
              </w:rPr>
            </w:pPr>
            <w:r>
              <w:rPr>
                <w:rFonts w:ascii="Calibri" w:eastAsia="Calibri" w:hAnsi="Calibri" w:cs="Times New Roman"/>
                <w:color w:val="17365D"/>
                <w:sz w:val="24"/>
                <w:szCs w:val="24"/>
              </w:rPr>
              <w:lastRenderedPageBreak/>
              <w:t>Is an interpreter required for this person?</w:t>
            </w:r>
          </w:p>
        </w:tc>
      </w:tr>
      <w:tr w:rsidR="007C6357" w:rsidRPr="00216D3A" w14:paraId="3B16F5CB" w14:textId="77777777" w:rsidTr="007C6357">
        <w:trPr>
          <w:trHeight w:val="489"/>
        </w:trPr>
        <w:tc>
          <w:tcPr>
            <w:tcW w:w="9214" w:type="dxa"/>
            <w:vAlign w:val="center"/>
          </w:tcPr>
          <w:p w14:paraId="70B717BF" w14:textId="77777777" w:rsidR="007C6357" w:rsidRPr="00216D3A" w:rsidRDefault="007C6357" w:rsidP="00D40D45">
            <w:pPr>
              <w:rPr>
                <w:rFonts w:ascii="Calibri" w:eastAsia="Calibri" w:hAnsi="Calibri" w:cs="Times New Roman"/>
                <w:color w:val="17365D"/>
                <w:sz w:val="24"/>
                <w:szCs w:val="24"/>
              </w:rPr>
            </w:pPr>
          </w:p>
        </w:tc>
      </w:tr>
      <w:tr w:rsidR="007C6357" w:rsidRPr="00216D3A" w14:paraId="09F22F4E" w14:textId="77777777" w:rsidTr="007C6357">
        <w:trPr>
          <w:trHeight w:val="489"/>
        </w:trPr>
        <w:tc>
          <w:tcPr>
            <w:tcW w:w="9214" w:type="dxa"/>
            <w:shd w:val="clear" w:color="auto" w:fill="DAE9F7" w:themeFill="text2" w:themeFillTint="1A"/>
            <w:vAlign w:val="center"/>
          </w:tcPr>
          <w:p w14:paraId="7AE04CE0" w14:textId="57040165" w:rsidR="007C6357" w:rsidRPr="00216D3A" w:rsidRDefault="0048519B" w:rsidP="00D40D45">
            <w:pPr>
              <w:rPr>
                <w:rFonts w:ascii="Calibri" w:eastAsia="Calibri" w:hAnsi="Calibri" w:cs="Times New Roman"/>
                <w:color w:val="17365D"/>
                <w:sz w:val="24"/>
                <w:szCs w:val="24"/>
              </w:rPr>
            </w:pPr>
            <w:r w:rsidRPr="0048519B">
              <w:rPr>
                <w:rFonts w:ascii="Calibri" w:eastAsia="Calibri" w:hAnsi="Calibri" w:cs="Times New Roman"/>
                <w:color w:val="17365D"/>
                <w:sz w:val="24"/>
                <w:szCs w:val="24"/>
              </w:rPr>
              <w:t xml:space="preserve">To help us understand, please share any further information you feel may be helpful to us when triaging this referral and please don’t forget to include a copy of your </w:t>
            </w:r>
            <w:r w:rsidRPr="003E6DA4">
              <w:rPr>
                <w:rFonts w:ascii="Calibri" w:eastAsia="Calibri" w:hAnsi="Calibri" w:cs="Times New Roman"/>
                <w:b/>
                <w:bCs/>
                <w:color w:val="17365D"/>
                <w:sz w:val="24"/>
                <w:szCs w:val="24"/>
              </w:rPr>
              <w:t xml:space="preserve">patients Summary of Care record </w:t>
            </w:r>
            <w:r w:rsidRPr="0048519B">
              <w:rPr>
                <w:rFonts w:ascii="Calibri" w:eastAsia="Calibri" w:hAnsi="Calibri" w:cs="Times New Roman"/>
                <w:color w:val="17365D"/>
                <w:sz w:val="24"/>
                <w:szCs w:val="24"/>
              </w:rPr>
              <w:t>when emailing this referral.</w:t>
            </w:r>
          </w:p>
        </w:tc>
      </w:tr>
      <w:tr w:rsidR="007C6357" w:rsidRPr="00216D3A" w14:paraId="1FE16EC4" w14:textId="77777777" w:rsidTr="007C6357">
        <w:trPr>
          <w:trHeight w:val="489"/>
        </w:trPr>
        <w:tc>
          <w:tcPr>
            <w:tcW w:w="9214" w:type="dxa"/>
            <w:vAlign w:val="center"/>
          </w:tcPr>
          <w:p w14:paraId="0449D79E" w14:textId="77777777" w:rsidR="007C6357" w:rsidRPr="00216D3A" w:rsidRDefault="007C6357" w:rsidP="00307D62">
            <w:pPr>
              <w:rPr>
                <w:rFonts w:ascii="Calibri" w:eastAsia="Calibri" w:hAnsi="Calibri" w:cs="Times New Roman"/>
                <w:color w:val="17365D"/>
                <w:sz w:val="24"/>
                <w:szCs w:val="24"/>
              </w:rPr>
            </w:pPr>
          </w:p>
        </w:tc>
      </w:tr>
    </w:tbl>
    <w:p w14:paraId="014F00DA" w14:textId="77777777" w:rsidR="00E8714C" w:rsidRDefault="00E8714C" w:rsidP="009E0C83">
      <w:pPr>
        <w:pStyle w:val="NoSpacing"/>
        <w:rPr>
          <w:highlight w:val="yellow"/>
        </w:rPr>
      </w:pPr>
    </w:p>
    <w:p w14:paraId="5527679F" w14:textId="77777777" w:rsidR="00357794" w:rsidRDefault="00357794" w:rsidP="009E0C83">
      <w:pPr>
        <w:pStyle w:val="NoSpacing"/>
        <w:rPr>
          <w:highlight w:val="yellow"/>
        </w:rPr>
      </w:pPr>
    </w:p>
    <w:tbl>
      <w:tblPr>
        <w:tblW w:w="9214"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1134"/>
        <w:gridCol w:w="5103"/>
        <w:gridCol w:w="851"/>
        <w:gridCol w:w="2126"/>
      </w:tblGrid>
      <w:tr w:rsidR="00357794" w:rsidRPr="001A21AB" w14:paraId="2F498317" w14:textId="77777777" w:rsidTr="00357794">
        <w:trPr>
          <w:trHeight w:val="551"/>
        </w:trPr>
        <w:tc>
          <w:tcPr>
            <w:tcW w:w="9214" w:type="dxa"/>
            <w:gridSpan w:val="4"/>
            <w:tcBorders>
              <w:top w:val="single" w:sz="4" w:space="0" w:color="000080"/>
              <w:left w:val="single" w:sz="4" w:space="0" w:color="000080"/>
              <w:bottom w:val="single" w:sz="4" w:space="0" w:color="000080"/>
              <w:right w:val="single" w:sz="4" w:space="0" w:color="000080"/>
            </w:tcBorders>
            <w:shd w:val="clear" w:color="auto" w:fill="D9D9D9" w:themeFill="background1" w:themeFillShade="D9"/>
            <w:vAlign w:val="center"/>
          </w:tcPr>
          <w:p w14:paraId="599E7709" w14:textId="77777777" w:rsidR="00357794" w:rsidRPr="001A21AB" w:rsidRDefault="00357794" w:rsidP="00D40D45">
            <w:pPr>
              <w:spacing w:after="0" w:line="240" w:lineRule="auto"/>
              <w:rPr>
                <w:b/>
                <w:sz w:val="24"/>
              </w:rPr>
            </w:pPr>
            <w:r>
              <w:rPr>
                <w:b/>
                <w:sz w:val="24"/>
              </w:rPr>
              <w:t xml:space="preserve">CONSENT </w:t>
            </w:r>
          </w:p>
        </w:tc>
      </w:tr>
      <w:tr w:rsidR="00357794" w:rsidRPr="00692F9A" w14:paraId="7CAE7E3E" w14:textId="77777777" w:rsidTr="00357794">
        <w:trPr>
          <w:trHeight w:val="829"/>
        </w:trPr>
        <w:tc>
          <w:tcPr>
            <w:tcW w:w="9214" w:type="dxa"/>
            <w:gridSpan w:val="4"/>
            <w:vAlign w:val="center"/>
          </w:tcPr>
          <w:p w14:paraId="3236D5A2" w14:textId="77777777" w:rsidR="00357794" w:rsidRPr="00DD34E9" w:rsidRDefault="00357794" w:rsidP="00D40D45">
            <w:pPr>
              <w:spacing w:before="60"/>
              <w:rPr>
                <w:color w:val="0A1D30" w:themeColor="text2" w:themeShade="BF"/>
                <w:sz w:val="40"/>
                <w:szCs w:val="40"/>
              </w:rPr>
            </w:pPr>
            <w:r w:rsidRPr="00923F3F">
              <w:rPr>
                <w:color w:val="0A1D30" w:themeColor="text2" w:themeShade="BF"/>
                <w:sz w:val="24"/>
                <w:szCs w:val="24"/>
              </w:rPr>
              <w:t xml:space="preserve">By submitting this </w:t>
            </w:r>
            <w:r>
              <w:rPr>
                <w:color w:val="0A1D30" w:themeColor="text2" w:themeShade="BF"/>
                <w:sz w:val="24"/>
                <w:szCs w:val="24"/>
              </w:rPr>
              <w:t>referral</w:t>
            </w:r>
            <w:r w:rsidRPr="00923F3F">
              <w:rPr>
                <w:color w:val="0A1D30" w:themeColor="text2" w:themeShade="BF"/>
                <w:sz w:val="24"/>
                <w:szCs w:val="24"/>
              </w:rPr>
              <w:t>, you agree that you have obtained the consent of the person who the information is about.</w:t>
            </w:r>
          </w:p>
        </w:tc>
      </w:tr>
      <w:tr w:rsidR="00357794" w:rsidRPr="00692F9A" w14:paraId="071BBBEB" w14:textId="77777777" w:rsidTr="00F57258">
        <w:trPr>
          <w:trHeight w:val="551"/>
        </w:trPr>
        <w:tc>
          <w:tcPr>
            <w:tcW w:w="1134" w:type="dxa"/>
            <w:shd w:val="clear" w:color="auto" w:fill="DAE9F7" w:themeFill="text2" w:themeFillTint="1A"/>
            <w:vAlign w:val="center"/>
          </w:tcPr>
          <w:p w14:paraId="4D2DFAEC" w14:textId="77777777" w:rsidR="00357794" w:rsidRPr="002F0733" w:rsidRDefault="00357794" w:rsidP="00D40D45">
            <w:pPr>
              <w:spacing w:before="60"/>
              <w:rPr>
                <w:sz w:val="24"/>
                <w:szCs w:val="24"/>
              </w:rPr>
            </w:pPr>
            <w:r w:rsidRPr="002F0733">
              <w:rPr>
                <w:sz w:val="24"/>
                <w:szCs w:val="24"/>
              </w:rPr>
              <w:t>Name:</w:t>
            </w:r>
          </w:p>
        </w:tc>
        <w:tc>
          <w:tcPr>
            <w:tcW w:w="5103" w:type="dxa"/>
            <w:vAlign w:val="center"/>
          </w:tcPr>
          <w:p w14:paraId="780006DF" w14:textId="77777777" w:rsidR="00357794" w:rsidRPr="000E4F0E" w:rsidRDefault="00357794" w:rsidP="00D40D45">
            <w:pPr>
              <w:spacing w:before="60"/>
              <w:rPr>
                <w:color w:val="0A1D30" w:themeColor="text2" w:themeShade="BF"/>
                <w:sz w:val="24"/>
                <w:szCs w:val="24"/>
              </w:rPr>
            </w:pPr>
          </w:p>
        </w:tc>
        <w:tc>
          <w:tcPr>
            <w:tcW w:w="851" w:type="dxa"/>
            <w:shd w:val="clear" w:color="auto" w:fill="DAE9F7" w:themeFill="text2" w:themeFillTint="1A"/>
            <w:vAlign w:val="center"/>
          </w:tcPr>
          <w:p w14:paraId="3414A2BB" w14:textId="77777777" w:rsidR="00357794" w:rsidRPr="002F0733" w:rsidRDefault="00357794" w:rsidP="00D40D45">
            <w:pPr>
              <w:spacing w:before="60"/>
              <w:rPr>
                <w:sz w:val="24"/>
                <w:szCs w:val="24"/>
              </w:rPr>
            </w:pPr>
            <w:r w:rsidRPr="002F0733">
              <w:rPr>
                <w:sz w:val="24"/>
                <w:szCs w:val="24"/>
              </w:rPr>
              <w:t>Date:</w:t>
            </w:r>
          </w:p>
        </w:tc>
        <w:tc>
          <w:tcPr>
            <w:tcW w:w="2126" w:type="dxa"/>
            <w:vAlign w:val="center"/>
          </w:tcPr>
          <w:p w14:paraId="16B3B461" w14:textId="77777777" w:rsidR="00357794" w:rsidRPr="000E4F0E" w:rsidRDefault="00357794" w:rsidP="00D40D45">
            <w:pPr>
              <w:spacing w:before="60"/>
              <w:rPr>
                <w:color w:val="0A1D30" w:themeColor="text2" w:themeShade="BF"/>
                <w:sz w:val="24"/>
                <w:szCs w:val="24"/>
              </w:rPr>
            </w:pPr>
          </w:p>
        </w:tc>
      </w:tr>
      <w:tr w:rsidR="00357794" w:rsidRPr="00692F9A" w14:paraId="298DFDDF" w14:textId="77777777" w:rsidTr="00357794">
        <w:trPr>
          <w:trHeight w:val="551"/>
        </w:trPr>
        <w:tc>
          <w:tcPr>
            <w:tcW w:w="9214" w:type="dxa"/>
            <w:gridSpan w:val="4"/>
            <w:vAlign w:val="center"/>
          </w:tcPr>
          <w:p w14:paraId="4E04CF35" w14:textId="77777777" w:rsidR="00357794" w:rsidRPr="000E4F0E" w:rsidRDefault="00357794" w:rsidP="00D40D45">
            <w:pPr>
              <w:rPr>
                <w:color w:val="0A1D30" w:themeColor="text2" w:themeShade="BF"/>
                <w:sz w:val="24"/>
                <w:szCs w:val="24"/>
              </w:rPr>
            </w:pPr>
            <w:r w:rsidRPr="00404170">
              <w:rPr>
                <w:rFonts w:eastAsia="Calibri" w:cs="Arial"/>
                <w:color w:val="000000"/>
                <w:sz w:val="24"/>
                <w:szCs w:val="24"/>
              </w:rPr>
              <w:t xml:space="preserve">For the purposes of this form The Retreat Clinics is the data controller for the collection, processing, sharing and storage of this data. All information collected in this form will be treated confidentially and will be used for the sole purpose of providing a clinical service to the person above. Their information may be passed onto third parties who help support us in the provision and administration of our services or where we have their consent to do this. Please note, this confidentiality is not absolute and may be broken where we have a legal obligation to comply with the law for e.g., the information is required to identify potential fraud or to detect a crime or to apprehend an offender or where there is a rising safety or safeguarding issue. Further information about this can be found in our Privacy Notice on our website at: </w:t>
            </w:r>
            <w:hyperlink r:id="rId10" w:history="1">
              <w:r w:rsidRPr="00404170">
                <w:rPr>
                  <w:rFonts w:eastAsia="Calibri" w:cs="Arial"/>
                  <w:color w:val="0563C1"/>
                  <w:sz w:val="24"/>
                  <w:szCs w:val="24"/>
                  <w:u w:val="single"/>
                </w:rPr>
                <w:t>https://www.theretreatclinics.org.uk/</w:t>
              </w:r>
            </w:hyperlink>
            <w:r w:rsidRPr="00404170">
              <w:rPr>
                <w:rFonts w:eastAsia="Calibri" w:cs="Arial"/>
                <w:b/>
                <w:sz w:val="24"/>
                <w:szCs w:val="24"/>
              </w:rPr>
              <w:t xml:space="preserve">. </w:t>
            </w:r>
            <w:r w:rsidRPr="00404170">
              <w:rPr>
                <w:rFonts w:eastAsia="Times New Roman" w:cs="Arial"/>
                <w:sz w:val="24"/>
                <w:szCs w:val="24"/>
              </w:rPr>
              <w:t xml:space="preserve">Alternatively, you can contact our Data Protection Officer for further information at: The Retreat Clinics, 28 Green Dykes Lane, York, Y010 5HH or email us at: </w:t>
            </w:r>
            <w:hyperlink r:id="rId11" w:history="1">
              <w:r w:rsidRPr="00404170">
                <w:rPr>
                  <w:rFonts w:eastAsia="Times New Roman" w:cs="Arial"/>
                  <w:color w:val="0563C1"/>
                  <w:sz w:val="24"/>
                  <w:szCs w:val="24"/>
                  <w:u w:val="single"/>
                </w:rPr>
                <w:t>DPO@TheRetreatYork.org.uk</w:t>
              </w:r>
            </w:hyperlink>
          </w:p>
        </w:tc>
      </w:tr>
    </w:tbl>
    <w:p w14:paraId="7E41E27B" w14:textId="77777777" w:rsidR="007F0DC0" w:rsidRPr="00404170" w:rsidRDefault="007F0DC0" w:rsidP="007F0DC0">
      <w:pPr>
        <w:spacing w:after="0" w:line="240" w:lineRule="auto"/>
        <w:rPr>
          <w:rFonts w:eastAsia="Calibri" w:cs="Arial"/>
          <w:kern w:val="0"/>
          <w:sz w:val="24"/>
          <w:szCs w:val="24"/>
          <w14:ligatures w14:val="none"/>
        </w:rPr>
      </w:pPr>
    </w:p>
    <w:tbl>
      <w:tblPr>
        <w:tblStyle w:val="TableGrid"/>
        <w:tblW w:w="9362" w:type="dxa"/>
        <w:jc w:val="center"/>
        <w:tblLook w:val="04A0" w:firstRow="1" w:lastRow="0" w:firstColumn="1" w:lastColumn="0" w:noHBand="0" w:noVBand="1"/>
      </w:tblPr>
      <w:tblGrid>
        <w:gridCol w:w="6220"/>
        <w:gridCol w:w="3142"/>
      </w:tblGrid>
      <w:tr w:rsidR="00EF626F" w14:paraId="0CE4FB2F" w14:textId="77777777" w:rsidTr="00D40D45">
        <w:trPr>
          <w:trHeight w:val="453"/>
          <w:jc w:val="center"/>
        </w:trPr>
        <w:tc>
          <w:tcPr>
            <w:tcW w:w="9362" w:type="dxa"/>
            <w:gridSpan w:val="2"/>
            <w:shd w:val="clear" w:color="auto" w:fill="D9D9D9" w:themeFill="background1" w:themeFillShade="D9"/>
            <w:vAlign w:val="center"/>
          </w:tcPr>
          <w:p w14:paraId="03C3E2EB" w14:textId="77777777" w:rsidR="00EF626F" w:rsidRPr="00542B67" w:rsidRDefault="00EF626F" w:rsidP="00D40D45">
            <w:pPr>
              <w:pStyle w:val="NoSpacing"/>
              <w:rPr>
                <w:bCs/>
                <w:sz w:val="24"/>
                <w:szCs w:val="24"/>
              </w:rPr>
            </w:pPr>
            <w:r>
              <w:rPr>
                <w:bCs/>
                <w:sz w:val="24"/>
                <w:szCs w:val="24"/>
              </w:rPr>
              <w:t xml:space="preserve">NHS Contract Name: </w:t>
            </w:r>
            <w:r w:rsidRPr="00BC74B0">
              <w:rPr>
                <w:bCs/>
                <w:sz w:val="24"/>
                <w:szCs w:val="24"/>
              </w:rPr>
              <w:t xml:space="preserve">NHS Standard Contract </w:t>
            </w:r>
            <w:proofErr w:type="gramStart"/>
            <w:r w:rsidRPr="00BC74B0">
              <w:rPr>
                <w:bCs/>
                <w:sz w:val="24"/>
                <w:szCs w:val="24"/>
              </w:rPr>
              <w:t>2022/23</w:t>
            </w:r>
            <w:r>
              <w:rPr>
                <w:bCs/>
                <w:sz w:val="24"/>
                <w:szCs w:val="24"/>
              </w:rPr>
              <w:t xml:space="preserve"> </w:t>
            </w:r>
            <w:r w:rsidRPr="00BC74B0">
              <w:rPr>
                <w:bCs/>
                <w:sz w:val="24"/>
                <w:szCs w:val="24"/>
              </w:rPr>
              <w:t>Particulars</w:t>
            </w:r>
            <w:proofErr w:type="gramEnd"/>
            <w:r w:rsidRPr="00BC74B0">
              <w:rPr>
                <w:bCs/>
                <w:sz w:val="24"/>
                <w:szCs w:val="24"/>
              </w:rPr>
              <w:t xml:space="preserve"> (Full Length)</w:t>
            </w:r>
          </w:p>
        </w:tc>
      </w:tr>
      <w:tr w:rsidR="00EF626F" w14:paraId="03D671B0" w14:textId="77777777" w:rsidTr="00D40D45">
        <w:trPr>
          <w:trHeight w:val="453"/>
          <w:jc w:val="center"/>
        </w:trPr>
        <w:tc>
          <w:tcPr>
            <w:tcW w:w="6220" w:type="dxa"/>
            <w:shd w:val="clear" w:color="auto" w:fill="D9D9D9" w:themeFill="background1" w:themeFillShade="D9"/>
            <w:vAlign w:val="center"/>
          </w:tcPr>
          <w:p w14:paraId="4784FB30" w14:textId="77777777" w:rsidR="00EF626F" w:rsidRDefault="00EF626F" w:rsidP="00D40D45">
            <w:pPr>
              <w:pStyle w:val="NoSpacing"/>
              <w:rPr>
                <w:bCs/>
                <w:sz w:val="24"/>
                <w:szCs w:val="24"/>
              </w:rPr>
            </w:pPr>
            <w:r w:rsidRPr="00542B67">
              <w:rPr>
                <w:bCs/>
                <w:sz w:val="24"/>
                <w:szCs w:val="24"/>
              </w:rPr>
              <w:t xml:space="preserve">The Retreat </w:t>
            </w:r>
            <w:r>
              <w:rPr>
                <w:bCs/>
                <w:sz w:val="24"/>
                <w:szCs w:val="24"/>
              </w:rPr>
              <w:t>York</w:t>
            </w:r>
          </w:p>
        </w:tc>
        <w:tc>
          <w:tcPr>
            <w:tcW w:w="3142" w:type="dxa"/>
            <w:shd w:val="clear" w:color="auto" w:fill="D9D9D9" w:themeFill="background1" w:themeFillShade="D9"/>
            <w:vAlign w:val="center"/>
          </w:tcPr>
          <w:p w14:paraId="53A5345B" w14:textId="77777777" w:rsidR="00EF626F" w:rsidRDefault="00EF626F" w:rsidP="00D40D45">
            <w:pPr>
              <w:pStyle w:val="NoSpacing"/>
              <w:rPr>
                <w:bCs/>
                <w:sz w:val="24"/>
                <w:szCs w:val="24"/>
              </w:rPr>
            </w:pPr>
            <w:r w:rsidRPr="00542B67">
              <w:rPr>
                <w:bCs/>
                <w:sz w:val="24"/>
                <w:szCs w:val="24"/>
              </w:rPr>
              <w:t>Company Reg:</w:t>
            </w:r>
            <w:r>
              <w:rPr>
                <w:bCs/>
                <w:sz w:val="24"/>
                <w:szCs w:val="24"/>
              </w:rPr>
              <w:t xml:space="preserve"> </w:t>
            </w:r>
            <w:r w:rsidRPr="00832F63">
              <w:rPr>
                <w:rFonts w:cstheme="minorHAnsi"/>
              </w:rPr>
              <w:t>4325622</w:t>
            </w:r>
          </w:p>
        </w:tc>
      </w:tr>
      <w:tr w:rsidR="00EF626F" w14:paraId="6D68FD82" w14:textId="77777777" w:rsidTr="00D40D45">
        <w:trPr>
          <w:trHeight w:val="454"/>
          <w:jc w:val="center"/>
        </w:trPr>
        <w:tc>
          <w:tcPr>
            <w:tcW w:w="6220" w:type="dxa"/>
            <w:shd w:val="clear" w:color="auto" w:fill="D9D9D9" w:themeFill="background1" w:themeFillShade="D9"/>
            <w:vAlign w:val="center"/>
          </w:tcPr>
          <w:p w14:paraId="54D40C42" w14:textId="77777777" w:rsidR="00EF626F" w:rsidRDefault="00EF626F" w:rsidP="00D40D45">
            <w:pPr>
              <w:pStyle w:val="NoSpacing"/>
              <w:rPr>
                <w:bCs/>
                <w:sz w:val="24"/>
                <w:szCs w:val="24"/>
              </w:rPr>
            </w:pPr>
            <w:r>
              <w:t xml:space="preserve">NHS </w:t>
            </w:r>
            <w:r w:rsidRPr="00542B67">
              <w:t>Contract Ref:</w:t>
            </w:r>
            <w:r>
              <w:t xml:space="preserve"> </w:t>
            </w:r>
            <w:r w:rsidRPr="00B71902">
              <w:t xml:space="preserve">158_22/27_VoY_MH_The </w:t>
            </w:r>
            <w:proofErr w:type="spellStart"/>
            <w:r w:rsidRPr="00B71902">
              <w:t>Retreat_PFL</w:t>
            </w:r>
            <w:proofErr w:type="spellEnd"/>
          </w:p>
        </w:tc>
        <w:tc>
          <w:tcPr>
            <w:tcW w:w="3142" w:type="dxa"/>
            <w:shd w:val="clear" w:color="auto" w:fill="D9D9D9" w:themeFill="background1" w:themeFillShade="D9"/>
            <w:vAlign w:val="center"/>
          </w:tcPr>
          <w:p w14:paraId="65E716F7" w14:textId="77777777" w:rsidR="00EF626F" w:rsidRDefault="00EF626F" w:rsidP="00D40D45">
            <w:pPr>
              <w:pStyle w:val="NoSpacing"/>
              <w:rPr>
                <w:bCs/>
                <w:sz w:val="24"/>
                <w:szCs w:val="24"/>
              </w:rPr>
            </w:pPr>
            <w:r w:rsidRPr="00542B67">
              <w:t>CQC Provider ID:</w:t>
            </w:r>
            <w:r>
              <w:t xml:space="preserve"> 1-101635590</w:t>
            </w:r>
          </w:p>
        </w:tc>
      </w:tr>
    </w:tbl>
    <w:p w14:paraId="1D6D4384" w14:textId="77777777" w:rsidR="00EF626F" w:rsidRPr="00A13AE8" w:rsidRDefault="00EF626F">
      <w:pPr>
        <w:rPr>
          <w:rFonts w:ascii="Arial" w:hAnsi="Arial" w:cs="Arial"/>
          <w:sz w:val="24"/>
          <w:szCs w:val="24"/>
        </w:rPr>
      </w:pPr>
    </w:p>
    <w:sectPr w:rsidR="00EF626F" w:rsidRPr="00A13AE8" w:rsidSect="00E72F2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AC55D" w14:textId="77777777" w:rsidR="00767F3D" w:rsidRDefault="00767F3D" w:rsidP="000011DF">
      <w:pPr>
        <w:spacing w:after="0" w:line="240" w:lineRule="auto"/>
      </w:pPr>
      <w:r>
        <w:separator/>
      </w:r>
    </w:p>
  </w:endnote>
  <w:endnote w:type="continuationSeparator" w:id="0">
    <w:p w14:paraId="3FE267F5" w14:textId="77777777" w:rsidR="00767F3D" w:rsidRDefault="00767F3D" w:rsidP="00001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FBC2" w14:textId="77777777" w:rsidR="00767F3D" w:rsidRDefault="00767F3D" w:rsidP="000011DF">
      <w:pPr>
        <w:spacing w:after="0" w:line="240" w:lineRule="auto"/>
      </w:pPr>
      <w:r>
        <w:separator/>
      </w:r>
    </w:p>
  </w:footnote>
  <w:footnote w:type="continuationSeparator" w:id="0">
    <w:p w14:paraId="28D6711B" w14:textId="77777777" w:rsidR="00767F3D" w:rsidRDefault="00767F3D" w:rsidP="00001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5ED0" w14:textId="77777777" w:rsidR="00E72F21" w:rsidRDefault="00E72F21" w:rsidP="00E72F21">
    <w:pPr>
      <w:rPr>
        <w:rFonts w:ascii="Arial Rounded MT Bold" w:hAnsi="Arial Rounded MT Bold"/>
        <w:color w:val="000080"/>
        <w:sz w:val="32"/>
        <w:szCs w:val="32"/>
      </w:rPr>
    </w:pPr>
    <w:r w:rsidRPr="00C4463E">
      <w:rPr>
        <w:noProof/>
      </w:rPr>
      <w:drawing>
        <wp:anchor distT="0" distB="0" distL="114300" distR="114300" simplePos="0" relativeHeight="251659264" behindDoc="1" locked="0" layoutInCell="1" allowOverlap="1" wp14:anchorId="105175DD" wp14:editId="2023614D">
          <wp:simplePos x="0" y="0"/>
          <wp:positionH relativeFrom="column">
            <wp:posOffset>4438650</wp:posOffset>
          </wp:positionH>
          <wp:positionV relativeFrom="paragraph">
            <wp:posOffset>-4445</wp:posOffset>
          </wp:positionV>
          <wp:extent cx="1590675" cy="376555"/>
          <wp:effectExtent l="0" t="0" r="9525" b="4445"/>
          <wp:wrapThrough wrapText="bothSides">
            <wp:wrapPolygon edited="0">
              <wp:start x="0" y="0"/>
              <wp:lineTo x="0" y="20762"/>
              <wp:lineTo x="21471" y="20762"/>
              <wp:lineTo x="21471" y="0"/>
              <wp:lineTo x="0" y="0"/>
            </wp:wrapPolygon>
          </wp:wrapThrough>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0675" cy="376555"/>
                  </a:xfrm>
                  <a:prstGeom prst="rect">
                    <a:avLst/>
                  </a:prstGeom>
                </pic:spPr>
              </pic:pic>
            </a:graphicData>
          </a:graphic>
          <wp14:sizeRelH relativeFrom="margin">
            <wp14:pctWidth>0</wp14:pctWidth>
          </wp14:sizeRelH>
          <wp14:sizeRelV relativeFrom="margin">
            <wp14:pctHeight>0</wp14:pctHeight>
          </wp14:sizeRelV>
        </wp:anchor>
      </w:drawing>
    </w:r>
  </w:p>
  <w:p w14:paraId="1922494D" w14:textId="77777777" w:rsidR="00E72F21" w:rsidRDefault="00E72F21" w:rsidP="00E72F21">
    <w:pPr>
      <w:rPr>
        <w:rFonts w:ascii="Arial Rounded MT Bold" w:hAnsi="Arial Rounded MT Bold"/>
        <w:color w:val="000080"/>
        <w:sz w:val="32"/>
        <w:szCs w:val="32"/>
      </w:rPr>
    </w:pPr>
    <w:r>
      <w:rPr>
        <w:rFonts w:ascii="Arial Rounded MT Bold" w:hAnsi="Arial Rounded MT Bold"/>
        <w:color w:val="000080"/>
        <w:sz w:val="32"/>
        <w:szCs w:val="32"/>
      </w:rPr>
      <w:t>RIGHT TO CHOOSE GP REFERRAL</w:t>
    </w:r>
  </w:p>
  <w:p w14:paraId="5362CCA3" w14:textId="2630BAB6" w:rsidR="00E72F21" w:rsidRDefault="00E72F21" w:rsidP="00E72F21">
    <w:r w:rsidRPr="001B5033">
      <w:rPr>
        <w:rFonts w:ascii="Arial Rounded MT Bold" w:hAnsi="Arial Rounded MT Bold"/>
        <w:color w:val="000080"/>
        <w:sz w:val="32"/>
        <w:szCs w:val="32"/>
      </w:rPr>
      <w:t xml:space="preserve">for </w:t>
    </w:r>
    <w:r w:rsidR="00BE3A5F">
      <w:rPr>
        <w:rFonts w:ascii="Arial Rounded MT Bold" w:hAnsi="Arial Rounded MT Bold"/>
        <w:color w:val="000080"/>
        <w:sz w:val="32"/>
        <w:szCs w:val="32"/>
      </w:rPr>
      <w:t xml:space="preserve">Adult </w:t>
    </w:r>
    <w:r>
      <w:rPr>
        <w:rFonts w:ascii="Arial Rounded MT Bold" w:hAnsi="Arial Rounded MT Bold"/>
        <w:color w:val="000080"/>
        <w:sz w:val="32"/>
        <w:szCs w:val="32"/>
      </w:rPr>
      <w:t>Autism Assessment / Post Diagnostic Support</w:t>
    </w:r>
  </w:p>
  <w:p w14:paraId="2B570620" w14:textId="77777777" w:rsidR="00E72F21" w:rsidRDefault="00E72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BFC"/>
    <w:multiLevelType w:val="hybridMultilevel"/>
    <w:tmpl w:val="13B6A0E2"/>
    <w:lvl w:ilvl="0" w:tplc="90406154">
      <w:start w:val="1"/>
      <w:numFmt w:val="decimal"/>
      <w:lvlText w:val="%1."/>
      <w:lvlJc w:val="left"/>
      <w:pPr>
        <w:ind w:left="360" w:hanging="360"/>
      </w:pPr>
      <w:rPr>
        <w:rFonts w:ascii="Arial" w:eastAsiaTheme="minorHAnsi"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C3658D"/>
    <w:multiLevelType w:val="hybridMultilevel"/>
    <w:tmpl w:val="2B5E3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0C2781"/>
    <w:multiLevelType w:val="hybridMultilevel"/>
    <w:tmpl w:val="AE9283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F0245B"/>
    <w:multiLevelType w:val="hybridMultilevel"/>
    <w:tmpl w:val="D06A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C24E7"/>
    <w:multiLevelType w:val="hybridMultilevel"/>
    <w:tmpl w:val="631CA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6870AB"/>
    <w:multiLevelType w:val="hybridMultilevel"/>
    <w:tmpl w:val="3F1A4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B7692B"/>
    <w:multiLevelType w:val="hybridMultilevel"/>
    <w:tmpl w:val="002A8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2FACF"/>
    <w:multiLevelType w:val="hybridMultilevel"/>
    <w:tmpl w:val="FFFFFFFF"/>
    <w:lvl w:ilvl="0" w:tplc="FCC478CC">
      <w:start w:val="1"/>
      <w:numFmt w:val="bullet"/>
      <w:lvlText w:val=""/>
      <w:lvlJc w:val="left"/>
      <w:pPr>
        <w:ind w:left="360" w:hanging="360"/>
      </w:pPr>
      <w:rPr>
        <w:rFonts w:ascii="Symbol" w:hAnsi="Symbol" w:hint="default"/>
      </w:rPr>
    </w:lvl>
    <w:lvl w:ilvl="1" w:tplc="8C621D9A">
      <w:start w:val="1"/>
      <w:numFmt w:val="bullet"/>
      <w:lvlText w:val="o"/>
      <w:lvlJc w:val="left"/>
      <w:pPr>
        <w:ind w:left="1080" w:hanging="360"/>
      </w:pPr>
      <w:rPr>
        <w:rFonts w:ascii="Courier New" w:hAnsi="Courier New" w:hint="default"/>
      </w:rPr>
    </w:lvl>
    <w:lvl w:ilvl="2" w:tplc="E79A9FDE">
      <w:start w:val="1"/>
      <w:numFmt w:val="bullet"/>
      <w:lvlText w:val=""/>
      <w:lvlJc w:val="left"/>
      <w:pPr>
        <w:ind w:left="1800" w:hanging="360"/>
      </w:pPr>
      <w:rPr>
        <w:rFonts w:ascii="Wingdings" w:hAnsi="Wingdings" w:hint="default"/>
      </w:rPr>
    </w:lvl>
    <w:lvl w:ilvl="3" w:tplc="A68CF96C">
      <w:start w:val="1"/>
      <w:numFmt w:val="bullet"/>
      <w:lvlText w:val=""/>
      <w:lvlJc w:val="left"/>
      <w:pPr>
        <w:ind w:left="2520" w:hanging="360"/>
      </w:pPr>
      <w:rPr>
        <w:rFonts w:ascii="Symbol" w:hAnsi="Symbol" w:hint="default"/>
      </w:rPr>
    </w:lvl>
    <w:lvl w:ilvl="4" w:tplc="426CA5E4">
      <w:start w:val="1"/>
      <w:numFmt w:val="bullet"/>
      <w:lvlText w:val="o"/>
      <w:lvlJc w:val="left"/>
      <w:pPr>
        <w:ind w:left="3240" w:hanging="360"/>
      </w:pPr>
      <w:rPr>
        <w:rFonts w:ascii="Courier New" w:hAnsi="Courier New" w:hint="default"/>
      </w:rPr>
    </w:lvl>
    <w:lvl w:ilvl="5" w:tplc="B8C0272C">
      <w:start w:val="1"/>
      <w:numFmt w:val="bullet"/>
      <w:lvlText w:val=""/>
      <w:lvlJc w:val="left"/>
      <w:pPr>
        <w:ind w:left="3960" w:hanging="360"/>
      </w:pPr>
      <w:rPr>
        <w:rFonts w:ascii="Wingdings" w:hAnsi="Wingdings" w:hint="default"/>
      </w:rPr>
    </w:lvl>
    <w:lvl w:ilvl="6" w:tplc="35A0986C">
      <w:start w:val="1"/>
      <w:numFmt w:val="bullet"/>
      <w:lvlText w:val=""/>
      <w:lvlJc w:val="left"/>
      <w:pPr>
        <w:ind w:left="4680" w:hanging="360"/>
      </w:pPr>
      <w:rPr>
        <w:rFonts w:ascii="Symbol" w:hAnsi="Symbol" w:hint="default"/>
      </w:rPr>
    </w:lvl>
    <w:lvl w:ilvl="7" w:tplc="CCC648FE">
      <w:start w:val="1"/>
      <w:numFmt w:val="bullet"/>
      <w:lvlText w:val="o"/>
      <w:lvlJc w:val="left"/>
      <w:pPr>
        <w:ind w:left="5400" w:hanging="360"/>
      </w:pPr>
      <w:rPr>
        <w:rFonts w:ascii="Courier New" w:hAnsi="Courier New" w:hint="default"/>
      </w:rPr>
    </w:lvl>
    <w:lvl w:ilvl="8" w:tplc="BF886300">
      <w:start w:val="1"/>
      <w:numFmt w:val="bullet"/>
      <w:lvlText w:val=""/>
      <w:lvlJc w:val="left"/>
      <w:pPr>
        <w:ind w:left="6120" w:hanging="360"/>
      </w:pPr>
      <w:rPr>
        <w:rFonts w:ascii="Wingdings" w:hAnsi="Wingdings" w:hint="default"/>
      </w:rPr>
    </w:lvl>
  </w:abstractNum>
  <w:abstractNum w:abstractNumId="8" w15:restartNumberingAfterBreak="0">
    <w:nsid w:val="52832E82"/>
    <w:multiLevelType w:val="hybridMultilevel"/>
    <w:tmpl w:val="F87E9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6362A4"/>
    <w:multiLevelType w:val="hybridMultilevel"/>
    <w:tmpl w:val="D72665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F092989"/>
    <w:multiLevelType w:val="hybridMultilevel"/>
    <w:tmpl w:val="3E2C7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F02223"/>
    <w:multiLevelType w:val="hybridMultilevel"/>
    <w:tmpl w:val="19A89392"/>
    <w:lvl w:ilvl="0" w:tplc="08090001">
      <w:start w:val="1"/>
      <w:numFmt w:val="bullet"/>
      <w:lvlText w:val=""/>
      <w:lvlJc w:val="left"/>
      <w:pPr>
        <w:ind w:left="360" w:hanging="360"/>
      </w:pPr>
      <w:rPr>
        <w:rFonts w:ascii="Symbol" w:hAnsi="Symbol" w:hint="default"/>
        <w:b/>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A054DEB"/>
    <w:multiLevelType w:val="hybridMultilevel"/>
    <w:tmpl w:val="FFFFFFFF"/>
    <w:lvl w:ilvl="0" w:tplc="E7C2C3C8">
      <w:start w:val="1"/>
      <w:numFmt w:val="bullet"/>
      <w:lvlText w:val=""/>
      <w:lvlJc w:val="left"/>
      <w:pPr>
        <w:ind w:left="360" w:hanging="360"/>
      </w:pPr>
      <w:rPr>
        <w:rFonts w:ascii="Symbol" w:hAnsi="Symbol" w:hint="default"/>
      </w:rPr>
    </w:lvl>
    <w:lvl w:ilvl="1" w:tplc="80E43AD0">
      <w:start w:val="1"/>
      <w:numFmt w:val="bullet"/>
      <w:lvlText w:val="o"/>
      <w:lvlJc w:val="left"/>
      <w:pPr>
        <w:ind w:left="1080" w:hanging="360"/>
      </w:pPr>
      <w:rPr>
        <w:rFonts w:ascii="Courier New" w:hAnsi="Courier New" w:hint="default"/>
      </w:rPr>
    </w:lvl>
    <w:lvl w:ilvl="2" w:tplc="948C4EDE">
      <w:start w:val="1"/>
      <w:numFmt w:val="bullet"/>
      <w:lvlText w:val=""/>
      <w:lvlJc w:val="left"/>
      <w:pPr>
        <w:ind w:left="1800" w:hanging="360"/>
      </w:pPr>
      <w:rPr>
        <w:rFonts w:ascii="Wingdings" w:hAnsi="Wingdings" w:hint="default"/>
      </w:rPr>
    </w:lvl>
    <w:lvl w:ilvl="3" w:tplc="13F4F84C">
      <w:start w:val="1"/>
      <w:numFmt w:val="bullet"/>
      <w:lvlText w:val=""/>
      <w:lvlJc w:val="left"/>
      <w:pPr>
        <w:ind w:left="2520" w:hanging="360"/>
      </w:pPr>
      <w:rPr>
        <w:rFonts w:ascii="Symbol" w:hAnsi="Symbol" w:hint="default"/>
      </w:rPr>
    </w:lvl>
    <w:lvl w:ilvl="4" w:tplc="322072BE">
      <w:start w:val="1"/>
      <w:numFmt w:val="bullet"/>
      <w:lvlText w:val="o"/>
      <w:lvlJc w:val="left"/>
      <w:pPr>
        <w:ind w:left="3240" w:hanging="360"/>
      </w:pPr>
      <w:rPr>
        <w:rFonts w:ascii="Courier New" w:hAnsi="Courier New" w:hint="default"/>
      </w:rPr>
    </w:lvl>
    <w:lvl w:ilvl="5" w:tplc="7F322576">
      <w:start w:val="1"/>
      <w:numFmt w:val="bullet"/>
      <w:lvlText w:val=""/>
      <w:lvlJc w:val="left"/>
      <w:pPr>
        <w:ind w:left="3960" w:hanging="360"/>
      </w:pPr>
      <w:rPr>
        <w:rFonts w:ascii="Wingdings" w:hAnsi="Wingdings" w:hint="default"/>
      </w:rPr>
    </w:lvl>
    <w:lvl w:ilvl="6" w:tplc="70D0733A">
      <w:start w:val="1"/>
      <w:numFmt w:val="bullet"/>
      <w:lvlText w:val=""/>
      <w:lvlJc w:val="left"/>
      <w:pPr>
        <w:ind w:left="4680" w:hanging="360"/>
      </w:pPr>
      <w:rPr>
        <w:rFonts w:ascii="Symbol" w:hAnsi="Symbol" w:hint="default"/>
      </w:rPr>
    </w:lvl>
    <w:lvl w:ilvl="7" w:tplc="0FD83C34">
      <w:start w:val="1"/>
      <w:numFmt w:val="bullet"/>
      <w:lvlText w:val="o"/>
      <w:lvlJc w:val="left"/>
      <w:pPr>
        <w:ind w:left="5400" w:hanging="360"/>
      </w:pPr>
      <w:rPr>
        <w:rFonts w:ascii="Courier New" w:hAnsi="Courier New" w:hint="default"/>
      </w:rPr>
    </w:lvl>
    <w:lvl w:ilvl="8" w:tplc="2602907E">
      <w:start w:val="1"/>
      <w:numFmt w:val="bullet"/>
      <w:lvlText w:val=""/>
      <w:lvlJc w:val="left"/>
      <w:pPr>
        <w:ind w:left="6120" w:hanging="360"/>
      </w:pPr>
      <w:rPr>
        <w:rFonts w:ascii="Wingdings" w:hAnsi="Wingdings" w:hint="default"/>
      </w:rPr>
    </w:lvl>
  </w:abstractNum>
  <w:num w:numId="1" w16cid:durableId="1150252945">
    <w:abstractNumId w:val="11"/>
  </w:num>
  <w:num w:numId="2" w16cid:durableId="1226450093">
    <w:abstractNumId w:val="3"/>
  </w:num>
  <w:num w:numId="3" w16cid:durableId="1318269699">
    <w:abstractNumId w:val="4"/>
  </w:num>
  <w:num w:numId="4" w16cid:durableId="1493062671">
    <w:abstractNumId w:val="0"/>
  </w:num>
  <w:num w:numId="5" w16cid:durableId="1877885323">
    <w:abstractNumId w:val="5"/>
  </w:num>
  <w:num w:numId="6" w16cid:durableId="1896313447">
    <w:abstractNumId w:val="6"/>
  </w:num>
  <w:num w:numId="7" w16cid:durableId="1999455271">
    <w:abstractNumId w:val="10"/>
  </w:num>
  <w:num w:numId="8" w16cid:durableId="219250011">
    <w:abstractNumId w:val="9"/>
  </w:num>
  <w:num w:numId="9" w16cid:durableId="601883966">
    <w:abstractNumId w:val="8"/>
  </w:num>
  <w:num w:numId="10" w16cid:durableId="695666136">
    <w:abstractNumId w:val="2"/>
  </w:num>
  <w:num w:numId="11" w16cid:durableId="766386898">
    <w:abstractNumId w:val="1"/>
  </w:num>
  <w:num w:numId="12" w16cid:durableId="958492275">
    <w:abstractNumId w:val="12"/>
  </w:num>
  <w:num w:numId="13" w16cid:durableId="980231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4F"/>
    <w:rsid w:val="000011DF"/>
    <w:rsid w:val="00021544"/>
    <w:rsid w:val="0002606E"/>
    <w:rsid w:val="000260EF"/>
    <w:rsid w:val="000410B2"/>
    <w:rsid w:val="00060572"/>
    <w:rsid w:val="00060688"/>
    <w:rsid w:val="00064167"/>
    <w:rsid w:val="00081325"/>
    <w:rsid w:val="00085733"/>
    <w:rsid w:val="000A3827"/>
    <w:rsid w:val="000C3556"/>
    <w:rsid w:val="000D4447"/>
    <w:rsid w:val="000E0A0E"/>
    <w:rsid w:val="000E7561"/>
    <w:rsid w:val="000E76A3"/>
    <w:rsid w:val="0010172F"/>
    <w:rsid w:val="001020A7"/>
    <w:rsid w:val="00110F11"/>
    <w:rsid w:val="001265BE"/>
    <w:rsid w:val="00130201"/>
    <w:rsid w:val="001320DE"/>
    <w:rsid w:val="00155540"/>
    <w:rsid w:val="0017467B"/>
    <w:rsid w:val="001751F7"/>
    <w:rsid w:val="001958A0"/>
    <w:rsid w:val="00197747"/>
    <w:rsid w:val="001A0D7D"/>
    <w:rsid w:val="001D3018"/>
    <w:rsid w:val="001E4B3B"/>
    <w:rsid w:val="001E69B4"/>
    <w:rsid w:val="00210A37"/>
    <w:rsid w:val="00213CBA"/>
    <w:rsid w:val="00216D3A"/>
    <w:rsid w:val="00230732"/>
    <w:rsid w:val="0024044C"/>
    <w:rsid w:val="002476BD"/>
    <w:rsid w:val="00247AFA"/>
    <w:rsid w:val="00250C8E"/>
    <w:rsid w:val="00255186"/>
    <w:rsid w:val="00256AD9"/>
    <w:rsid w:val="002600FC"/>
    <w:rsid w:val="00261510"/>
    <w:rsid w:val="00281370"/>
    <w:rsid w:val="00287E10"/>
    <w:rsid w:val="00291194"/>
    <w:rsid w:val="002A12A4"/>
    <w:rsid w:val="002B6EEB"/>
    <w:rsid w:val="002C0634"/>
    <w:rsid w:val="002C39E5"/>
    <w:rsid w:val="002C741C"/>
    <w:rsid w:val="002D2C57"/>
    <w:rsid w:val="002D6EE9"/>
    <w:rsid w:val="002E0E96"/>
    <w:rsid w:val="002E6AC4"/>
    <w:rsid w:val="003124BF"/>
    <w:rsid w:val="0031591E"/>
    <w:rsid w:val="00317B84"/>
    <w:rsid w:val="00317D30"/>
    <w:rsid w:val="00331796"/>
    <w:rsid w:val="00335AEF"/>
    <w:rsid w:val="00354A78"/>
    <w:rsid w:val="00357794"/>
    <w:rsid w:val="003668D1"/>
    <w:rsid w:val="00390275"/>
    <w:rsid w:val="003B2916"/>
    <w:rsid w:val="003E6DA4"/>
    <w:rsid w:val="00403EB4"/>
    <w:rsid w:val="00404170"/>
    <w:rsid w:val="004100A5"/>
    <w:rsid w:val="00414F18"/>
    <w:rsid w:val="0041609E"/>
    <w:rsid w:val="00420213"/>
    <w:rsid w:val="00432D29"/>
    <w:rsid w:val="00462C44"/>
    <w:rsid w:val="00466A20"/>
    <w:rsid w:val="00470D7F"/>
    <w:rsid w:val="004750A6"/>
    <w:rsid w:val="00480FFD"/>
    <w:rsid w:val="0048519B"/>
    <w:rsid w:val="004851CF"/>
    <w:rsid w:val="00491A13"/>
    <w:rsid w:val="004A4421"/>
    <w:rsid w:val="004B0FDE"/>
    <w:rsid w:val="004E5B02"/>
    <w:rsid w:val="004F06DA"/>
    <w:rsid w:val="004F1F3A"/>
    <w:rsid w:val="00500C8D"/>
    <w:rsid w:val="005027E3"/>
    <w:rsid w:val="0050394F"/>
    <w:rsid w:val="00514D98"/>
    <w:rsid w:val="00530B80"/>
    <w:rsid w:val="00546C0F"/>
    <w:rsid w:val="005635BC"/>
    <w:rsid w:val="00576A8D"/>
    <w:rsid w:val="005812FF"/>
    <w:rsid w:val="00591B42"/>
    <w:rsid w:val="00593F66"/>
    <w:rsid w:val="00596986"/>
    <w:rsid w:val="00596AC5"/>
    <w:rsid w:val="00597DA0"/>
    <w:rsid w:val="005E2EEC"/>
    <w:rsid w:val="005E3218"/>
    <w:rsid w:val="005E45EB"/>
    <w:rsid w:val="005F50DC"/>
    <w:rsid w:val="005F642D"/>
    <w:rsid w:val="00607211"/>
    <w:rsid w:val="00641D52"/>
    <w:rsid w:val="006455D8"/>
    <w:rsid w:val="00667522"/>
    <w:rsid w:val="006694EF"/>
    <w:rsid w:val="006935D0"/>
    <w:rsid w:val="006C17CF"/>
    <w:rsid w:val="006C1C35"/>
    <w:rsid w:val="006D1BAB"/>
    <w:rsid w:val="006E17BF"/>
    <w:rsid w:val="006E477E"/>
    <w:rsid w:val="006F2423"/>
    <w:rsid w:val="006F327B"/>
    <w:rsid w:val="00704DD0"/>
    <w:rsid w:val="00715E4D"/>
    <w:rsid w:val="00717CD5"/>
    <w:rsid w:val="0073201D"/>
    <w:rsid w:val="007376D3"/>
    <w:rsid w:val="00754057"/>
    <w:rsid w:val="00764B33"/>
    <w:rsid w:val="00764B70"/>
    <w:rsid w:val="00767F3D"/>
    <w:rsid w:val="007705CC"/>
    <w:rsid w:val="00777715"/>
    <w:rsid w:val="00782F78"/>
    <w:rsid w:val="007877F7"/>
    <w:rsid w:val="00792D75"/>
    <w:rsid w:val="007964E6"/>
    <w:rsid w:val="007A09FF"/>
    <w:rsid w:val="007B1645"/>
    <w:rsid w:val="007B5CEF"/>
    <w:rsid w:val="007C0A4F"/>
    <w:rsid w:val="007C6357"/>
    <w:rsid w:val="007D4FBD"/>
    <w:rsid w:val="007D5F15"/>
    <w:rsid w:val="007F0DC0"/>
    <w:rsid w:val="007F7A57"/>
    <w:rsid w:val="00813E30"/>
    <w:rsid w:val="00820103"/>
    <w:rsid w:val="00820492"/>
    <w:rsid w:val="00820BD0"/>
    <w:rsid w:val="008516B6"/>
    <w:rsid w:val="00853D99"/>
    <w:rsid w:val="00866431"/>
    <w:rsid w:val="008872AB"/>
    <w:rsid w:val="008A0BCA"/>
    <w:rsid w:val="008A6E7F"/>
    <w:rsid w:val="008B3FDA"/>
    <w:rsid w:val="008C3E2D"/>
    <w:rsid w:val="008C6EB0"/>
    <w:rsid w:val="00903967"/>
    <w:rsid w:val="009061EF"/>
    <w:rsid w:val="00921135"/>
    <w:rsid w:val="00942B7A"/>
    <w:rsid w:val="00954460"/>
    <w:rsid w:val="00956053"/>
    <w:rsid w:val="009563E3"/>
    <w:rsid w:val="00957A00"/>
    <w:rsid w:val="009833EB"/>
    <w:rsid w:val="009C16D7"/>
    <w:rsid w:val="009E0C83"/>
    <w:rsid w:val="00A11011"/>
    <w:rsid w:val="00A12A66"/>
    <w:rsid w:val="00A13AE8"/>
    <w:rsid w:val="00A237AC"/>
    <w:rsid w:val="00A53633"/>
    <w:rsid w:val="00A53798"/>
    <w:rsid w:val="00A63D87"/>
    <w:rsid w:val="00A71BD9"/>
    <w:rsid w:val="00A7374E"/>
    <w:rsid w:val="00AA64FE"/>
    <w:rsid w:val="00AC2B7E"/>
    <w:rsid w:val="00AC58E8"/>
    <w:rsid w:val="00AD29B5"/>
    <w:rsid w:val="00AD5952"/>
    <w:rsid w:val="00AE12F8"/>
    <w:rsid w:val="00AE43A8"/>
    <w:rsid w:val="00AE52B3"/>
    <w:rsid w:val="00AE7D35"/>
    <w:rsid w:val="00B01D5A"/>
    <w:rsid w:val="00B055F1"/>
    <w:rsid w:val="00B05E5A"/>
    <w:rsid w:val="00B16A00"/>
    <w:rsid w:val="00B17069"/>
    <w:rsid w:val="00B23C1B"/>
    <w:rsid w:val="00B27D4D"/>
    <w:rsid w:val="00B427DD"/>
    <w:rsid w:val="00B44FBD"/>
    <w:rsid w:val="00B55406"/>
    <w:rsid w:val="00B60AA9"/>
    <w:rsid w:val="00B62A67"/>
    <w:rsid w:val="00B66064"/>
    <w:rsid w:val="00B663FC"/>
    <w:rsid w:val="00B9582E"/>
    <w:rsid w:val="00BB6BEE"/>
    <w:rsid w:val="00BB6C15"/>
    <w:rsid w:val="00BD0B17"/>
    <w:rsid w:val="00BD3910"/>
    <w:rsid w:val="00BE3A5F"/>
    <w:rsid w:val="00C04D41"/>
    <w:rsid w:val="00C07443"/>
    <w:rsid w:val="00C10075"/>
    <w:rsid w:val="00C24346"/>
    <w:rsid w:val="00C331E0"/>
    <w:rsid w:val="00C43633"/>
    <w:rsid w:val="00C5222E"/>
    <w:rsid w:val="00C52AA8"/>
    <w:rsid w:val="00C6263B"/>
    <w:rsid w:val="00C74A0D"/>
    <w:rsid w:val="00C81398"/>
    <w:rsid w:val="00C9501F"/>
    <w:rsid w:val="00CA3826"/>
    <w:rsid w:val="00CA4551"/>
    <w:rsid w:val="00CB0721"/>
    <w:rsid w:val="00CB0AB4"/>
    <w:rsid w:val="00CB1CC4"/>
    <w:rsid w:val="00CC6B28"/>
    <w:rsid w:val="00CC6B65"/>
    <w:rsid w:val="00CD5A36"/>
    <w:rsid w:val="00CE771C"/>
    <w:rsid w:val="00CF5906"/>
    <w:rsid w:val="00CF7B3C"/>
    <w:rsid w:val="00D04201"/>
    <w:rsid w:val="00D0547E"/>
    <w:rsid w:val="00D13713"/>
    <w:rsid w:val="00D229DD"/>
    <w:rsid w:val="00D326E7"/>
    <w:rsid w:val="00D34891"/>
    <w:rsid w:val="00D4679C"/>
    <w:rsid w:val="00D54479"/>
    <w:rsid w:val="00D55D11"/>
    <w:rsid w:val="00D56571"/>
    <w:rsid w:val="00D60D9D"/>
    <w:rsid w:val="00D73A1C"/>
    <w:rsid w:val="00D845E4"/>
    <w:rsid w:val="00D96047"/>
    <w:rsid w:val="00D97869"/>
    <w:rsid w:val="00DA04BC"/>
    <w:rsid w:val="00DA4A65"/>
    <w:rsid w:val="00DB615C"/>
    <w:rsid w:val="00DB63AB"/>
    <w:rsid w:val="00DC7B06"/>
    <w:rsid w:val="00DD00D1"/>
    <w:rsid w:val="00DE27FD"/>
    <w:rsid w:val="00E17A8B"/>
    <w:rsid w:val="00E52DB3"/>
    <w:rsid w:val="00E72F21"/>
    <w:rsid w:val="00E85203"/>
    <w:rsid w:val="00E8714C"/>
    <w:rsid w:val="00EA27FA"/>
    <w:rsid w:val="00EA5BB1"/>
    <w:rsid w:val="00ED697C"/>
    <w:rsid w:val="00EE23F1"/>
    <w:rsid w:val="00EF1EEF"/>
    <w:rsid w:val="00EF2650"/>
    <w:rsid w:val="00EF626F"/>
    <w:rsid w:val="00F10B70"/>
    <w:rsid w:val="00F17ADF"/>
    <w:rsid w:val="00F21E26"/>
    <w:rsid w:val="00F40D8C"/>
    <w:rsid w:val="00F41AE0"/>
    <w:rsid w:val="00F52BE1"/>
    <w:rsid w:val="00F56F13"/>
    <w:rsid w:val="00F57258"/>
    <w:rsid w:val="00F6751F"/>
    <w:rsid w:val="00FA2985"/>
    <w:rsid w:val="00FA4E77"/>
    <w:rsid w:val="00FC40F0"/>
    <w:rsid w:val="00FC6319"/>
    <w:rsid w:val="00FD778F"/>
    <w:rsid w:val="00FE31F9"/>
    <w:rsid w:val="00FE322A"/>
    <w:rsid w:val="0249BEF3"/>
    <w:rsid w:val="032CCFBC"/>
    <w:rsid w:val="03FCBE09"/>
    <w:rsid w:val="0496ABDF"/>
    <w:rsid w:val="04B20BA3"/>
    <w:rsid w:val="0608F607"/>
    <w:rsid w:val="06E1B5DE"/>
    <w:rsid w:val="0A4AEA64"/>
    <w:rsid w:val="0C080F0B"/>
    <w:rsid w:val="0C80CAEA"/>
    <w:rsid w:val="0D68A8DC"/>
    <w:rsid w:val="0E7425F9"/>
    <w:rsid w:val="0EDE7EB6"/>
    <w:rsid w:val="0F24880D"/>
    <w:rsid w:val="12739935"/>
    <w:rsid w:val="133A69A6"/>
    <w:rsid w:val="13F957F4"/>
    <w:rsid w:val="14D08B21"/>
    <w:rsid w:val="167931A6"/>
    <w:rsid w:val="1732439D"/>
    <w:rsid w:val="17AE9396"/>
    <w:rsid w:val="1941ED20"/>
    <w:rsid w:val="19A07A5F"/>
    <w:rsid w:val="1AAC528D"/>
    <w:rsid w:val="1B5624AD"/>
    <w:rsid w:val="1C1D819B"/>
    <w:rsid w:val="1D14E790"/>
    <w:rsid w:val="207BF2B8"/>
    <w:rsid w:val="20EF6375"/>
    <w:rsid w:val="21D1AA41"/>
    <w:rsid w:val="21D8CBFD"/>
    <w:rsid w:val="232A3118"/>
    <w:rsid w:val="23603161"/>
    <w:rsid w:val="25724FAE"/>
    <w:rsid w:val="25FCA5F2"/>
    <w:rsid w:val="27A38ADD"/>
    <w:rsid w:val="28B20386"/>
    <w:rsid w:val="2948CF2E"/>
    <w:rsid w:val="2A26F8D9"/>
    <w:rsid w:val="2A43978F"/>
    <w:rsid w:val="2B1C421B"/>
    <w:rsid w:val="2C26ACF4"/>
    <w:rsid w:val="2EC4FC4D"/>
    <w:rsid w:val="301EAF60"/>
    <w:rsid w:val="3122D973"/>
    <w:rsid w:val="31D909AC"/>
    <w:rsid w:val="31FE90C9"/>
    <w:rsid w:val="32CA3968"/>
    <w:rsid w:val="3376109B"/>
    <w:rsid w:val="34D80430"/>
    <w:rsid w:val="37834149"/>
    <w:rsid w:val="38EA87AF"/>
    <w:rsid w:val="390EAB86"/>
    <w:rsid w:val="392C5ACC"/>
    <w:rsid w:val="3A4BA397"/>
    <w:rsid w:val="3A6596C0"/>
    <w:rsid w:val="3E561E5E"/>
    <w:rsid w:val="402421E7"/>
    <w:rsid w:val="40C55774"/>
    <w:rsid w:val="4140F0E9"/>
    <w:rsid w:val="42FB4729"/>
    <w:rsid w:val="43174ADB"/>
    <w:rsid w:val="438F5346"/>
    <w:rsid w:val="43931F94"/>
    <w:rsid w:val="4465FC00"/>
    <w:rsid w:val="45F79D05"/>
    <w:rsid w:val="467E71FC"/>
    <w:rsid w:val="4886F12F"/>
    <w:rsid w:val="4ACF4857"/>
    <w:rsid w:val="4E110D3A"/>
    <w:rsid w:val="4E589A1A"/>
    <w:rsid w:val="4F03194D"/>
    <w:rsid w:val="4F3D7377"/>
    <w:rsid w:val="50B30DEB"/>
    <w:rsid w:val="5137000C"/>
    <w:rsid w:val="51892A2A"/>
    <w:rsid w:val="519D6E1E"/>
    <w:rsid w:val="531EFC90"/>
    <w:rsid w:val="541949D1"/>
    <w:rsid w:val="54881167"/>
    <w:rsid w:val="55AB0F09"/>
    <w:rsid w:val="56694879"/>
    <w:rsid w:val="57BEEEDE"/>
    <w:rsid w:val="57C75B1D"/>
    <w:rsid w:val="588999A0"/>
    <w:rsid w:val="59080B20"/>
    <w:rsid w:val="5B242B6F"/>
    <w:rsid w:val="5BC67DDE"/>
    <w:rsid w:val="5D7BB0E2"/>
    <w:rsid w:val="5EDA8972"/>
    <w:rsid w:val="5EEC45BA"/>
    <w:rsid w:val="60C463B8"/>
    <w:rsid w:val="62AE0E8D"/>
    <w:rsid w:val="672C1001"/>
    <w:rsid w:val="673DFC02"/>
    <w:rsid w:val="6A2B6E5C"/>
    <w:rsid w:val="6A3A3B49"/>
    <w:rsid w:val="6EB2C0BD"/>
    <w:rsid w:val="70AA8304"/>
    <w:rsid w:val="70ACEFD6"/>
    <w:rsid w:val="724C47D6"/>
    <w:rsid w:val="7357D1F8"/>
    <w:rsid w:val="7587E4E7"/>
    <w:rsid w:val="76083B57"/>
    <w:rsid w:val="76599A8F"/>
    <w:rsid w:val="76AF5279"/>
    <w:rsid w:val="7706063A"/>
    <w:rsid w:val="78B35040"/>
    <w:rsid w:val="79B3F1A6"/>
    <w:rsid w:val="79C142DF"/>
    <w:rsid w:val="7C3F4059"/>
    <w:rsid w:val="7C8BF927"/>
    <w:rsid w:val="7FB92F17"/>
    <w:rsid w:val="7FC933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13C3"/>
  <w15:chartTrackingRefBased/>
  <w15:docId w15:val="{234439B5-A80A-458F-BE15-2DA81DFB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94F"/>
    <w:rPr>
      <w:rFonts w:eastAsiaTheme="majorEastAsia" w:cstheme="majorBidi"/>
      <w:color w:val="272727" w:themeColor="text1" w:themeTint="D8"/>
    </w:rPr>
  </w:style>
  <w:style w:type="paragraph" w:styleId="Title">
    <w:name w:val="Title"/>
    <w:basedOn w:val="Normal"/>
    <w:next w:val="Normal"/>
    <w:link w:val="TitleChar"/>
    <w:uiPriority w:val="10"/>
    <w:qFormat/>
    <w:rsid w:val="00503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94F"/>
    <w:pPr>
      <w:spacing w:before="160"/>
      <w:jc w:val="center"/>
    </w:pPr>
    <w:rPr>
      <w:i/>
      <w:iCs/>
      <w:color w:val="404040" w:themeColor="text1" w:themeTint="BF"/>
    </w:rPr>
  </w:style>
  <w:style w:type="character" w:customStyle="1" w:styleId="QuoteChar">
    <w:name w:val="Quote Char"/>
    <w:basedOn w:val="DefaultParagraphFont"/>
    <w:link w:val="Quote"/>
    <w:uiPriority w:val="29"/>
    <w:rsid w:val="0050394F"/>
    <w:rPr>
      <w:i/>
      <w:iCs/>
      <w:color w:val="404040" w:themeColor="text1" w:themeTint="BF"/>
    </w:rPr>
  </w:style>
  <w:style w:type="paragraph" w:styleId="ListParagraph">
    <w:name w:val="List Paragraph"/>
    <w:basedOn w:val="Normal"/>
    <w:uiPriority w:val="34"/>
    <w:qFormat/>
    <w:rsid w:val="0050394F"/>
    <w:pPr>
      <w:ind w:left="720"/>
      <w:contextualSpacing/>
    </w:pPr>
  </w:style>
  <w:style w:type="character" w:styleId="IntenseEmphasis">
    <w:name w:val="Intense Emphasis"/>
    <w:basedOn w:val="DefaultParagraphFont"/>
    <w:uiPriority w:val="21"/>
    <w:qFormat/>
    <w:rsid w:val="0050394F"/>
    <w:rPr>
      <w:i/>
      <w:iCs/>
      <w:color w:val="0F4761" w:themeColor="accent1" w:themeShade="BF"/>
    </w:rPr>
  </w:style>
  <w:style w:type="paragraph" w:styleId="IntenseQuote">
    <w:name w:val="Intense Quote"/>
    <w:basedOn w:val="Normal"/>
    <w:next w:val="Normal"/>
    <w:link w:val="IntenseQuoteChar"/>
    <w:uiPriority w:val="30"/>
    <w:qFormat/>
    <w:rsid w:val="00503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94F"/>
    <w:rPr>
      <w:i/>
      <w:iCs/>
      <w:color w:val="0F4761" w:themeColor="accent1" w:themeShade="BF"/>
    </w:rPr>
  </w:style>
  <w:style w:type="character" w:styleId="IntenseReference">
    <w:name w:val="Intense Reference"/>
    <w:basedOn w:val="DefaultParagraphFont"/>
    <w:uiPriority w:val="32"/>
    <w:qFormat/>
    <w:rsid w:val="0050394F"/>
    <w:rPr>
      <w:b/>
      <w:bCs/>
      <w:smallCaps/>
      <w:color w:val="0F4761" w:themeColor="accent1" w:themeShade="BF"/>
      <w:spacing w:val="5"/>
    </w:rPr>
  </w:style>
  <w:style w:type="table" w:styleId="TableGrid">
    <w:name w:val="Table Grid"/>
    <w:basedOn w:val="TableNormal"/>
    <w:uiPriority w:val="59"/>
    <w:rsid w:val="00D7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TableGrid1">
    <w:name w:val="Table Grid1"/>
    <w:basedOn w:val="TableNormal"/>
    <w:next w:val="TableGrid"/>
    <w:uiPriority w:val="39"/>
    <w:rsid w:val="007F0D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1DF"/>
  </w:style>
  <w:style w:type="paragraph" w:styleId="Footer">
    <w:name w:val="footer"/>
    <w:basedOn w:val="Normal"/>
    <w:link w:val="FooterChar"/>
    <w:uiPriority w:val="99"/>
    <w:unhideWhenUsed/>
    <w:rsid w:val="00001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DF"/>
  </w:style>
  <w:style w:type="paragraph" w:styleId="NoSpacing">
    <w:name w:val="No Spacing"/>
    <w:uiPriority w:val="1"/>
    <w:qFormat/>
    <w:rsid w:val="00466A20"/>
    <w:pPr>
      <w:spacing w:after="0" w:line="240" w:lineRule="auto"/>
    </w:pPr>
    <w:rPr>
      <w:kern w:val="0"/>
      <w14:ligatures w14:val="none"/>
    </w:rPr>
  </w:style>
  <w:style w:type="table" w:customStyle="1" w:styleId="TableGrid2">
    <w:name w:val="Table Grid2"/>
    <w:basedOn w:val="TableNormal"/>
    <w:next w:val="TableGrid"/>
    <w:uiPriority w:val="59"/>
    <w:rsid w:val="003124B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16D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TheRetreatYork.org.uk" TargetMode="External"/><Relationship Id="rId5" Type="http://schemas.openxmlformats.org/officeDocument/2006/relationships/styles" Target="styles.xml"/><Relationship Id="rId10" Type="http://schemas.openxmlformats.org/officeDocument/2006/relationships/hyperlink" Target="https://www.theretreatclinic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7A4DBA0B8B34AA0DEFDFC6C013637" ma:contentTypeVersion="18" ma:contentTypeDescription="Create a new document." ma:contentTypeScope="" ma:versionID="70151616fb18139f70c31d7081f0a670">
  <xsd:schema xmlns:xsd="http://www.w3.org/2001/XMLSchema" xmlns:xs="http://www.w3.org/2001/XMLSchema" xmlns:p="http://schemas.microsoft.com/office/2006/metadata/properties" xmlns:ns2="f72cf488-d190-4ba2-acf4-d4251eb7aeb9" xmlns:ns3="12a07282-64a9-42b0-8a0b-691e426fa8ec" targetNamespace="http://schemas.microsoft.com/office/2006/metadata/properties" ma:root="true" ma:fieldsID="2a0d1fd5e0afe0f14be17cc5003d61be" ns2:_="" ns3:_="">
    <xsd:import namespace="f72cf488-d190-4ba2-acf4-d4251eb7aeb9"/>
    <xsd:import namespace="12a07282-64a9-42b0-8a0b-691e426fa8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cf488-d190-4ba2-acf4-d4251eb7a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ca1f07-eb23-4edf-aacc-926b0b257bbb"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a07282-64a9-42b0-8a0b-691e426fa8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fecf1a-f24c-4595-bfa8-2802ffd0039b}" ma:internalName="TaxCatchAll" ma:showField="CatchAllData" ma:web="12a07282-64a9-42b0-8a0b-691e426fa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a07282-64a9-42b0-8a0b-691e426fa8ec" xsi:nil="true"/>
    <lcf76f155ced4ddcb4097134ff3c332f xmlns="f72cf488-d190-4ba2-acf4-d4251eb7ae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F9019-6B6E-4A0D-8463-4D84D9D67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cf488-d190-4ba2-acf4-d4251eb7aeb9"/>
    <ds:schemaRef ds:uri="12a07282-64a9-42b0-8a0b-691e426fa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39587A-782B-4D2B-8C35-17D6CABABC2D}">
  <ds:schemaRefs>
    <ds:schemaRef ds:uri="http://schemas.microsoft.com/office/2006/metadata/properties"/>
    <ds:schemaRef ds:uri="http://schemas.microsoft.com/office/infopath/2007/PartnerControls"/>
    <ds:schemaRef ds:uri="12a07282-64a9-42b0-8a0b-691e426fa8ec"/>
    <ds:schemaRef ds:uri="f72cf488-d190-4ba2-acf4-d4251eb7aeb9"/>
  </ds:schemaRefs>
</ds:datastoreItem>
</file>

<file path=customXml/itemProps3.xml><?xml version="1.0" encoding="utf-8"?>
<ds:datastoreItem xmlns:ds="http://schemas.openxmlformats.org/officeDocument/2006/customXml" ds:itemID="{9218339B-A670-4974-B8F4-8C862935C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917</Words>
  <Characters>5067</Characters>
  <Application>Microsoft Office Word</Application>
  <DocSecurity>0</DocSecurity>
  <Lines>211</Lines>
  <Paragraphs>96</Paragraphs>
  <ScaleCrop>false</ScaleCrop>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Jane Calladine</dc:creator>
  <cp:keywords/>
  <dc:description/>
  <cp:lastModifiedBy>Julie Hanson</cp:lastModifiedBy>
  <cp:revision>5</cp:revision>
  <dcterms:created xsi:type="dcterms:W3CDTF">2026-03-12T14:58:00Z</dcterms:created>
  <dcterms:modified xsi:type="dcterms:W3CDTF">2026-03-17T10:04:00Z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0x0101009087A4DBA0B8B34AA0DEFDFC6C013637</vt:lpwstr>
  </property>
  <property fmtid="{D5CDD505-2E9C-101B-9397-08002B2CF9AE}" pid="3" name="MediaServiceImageTags">
    <vt:lpwstr/>
  </property>
</Properties>
</file>